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EFECFD"/>
        <w:tblCellMar>
          <w:top w:w="480" w:type="dxa"/>
          <w:left w:w="480" w:type="dxa"/>
          <w:bottom w:w="480" w:type="dxa"/>
          <w:right w:w="480" w:type="dxa"/>
        </w:tblCellMar>
        <w:tblLook w:val="04A0" w:firstRow="1" w:lastRow="0" w:firstColumn="1" w:lastColumn="0" w:noHBand="0" w:noVBand="1"/>
      </w:tblPr>
      <w:tblGrid>
        <w:gridCol w:w="8966"/>
      </w:tblGrid>
      <w:tr w:rsidR="00000000">
        <w:tc>
          <w:tcPr>
            <w:tcW w:w="5000" w:type="pct"/>
            <w:tcBorders>
              <w:top w:val="single" w:sz="24" w:space="0" w:color="FFFFFF"/>
              <w:left w:val="single" w:sz="24" w:space="0" w:color="FFFFFF"/>
              <w:bottom w:val="single" w:sz="24" w:space="0" w:color="FFFFFF"/>
              <w:right w:val="single" w:sz="24" w:space="0" w:color="FFFFFF"/>
            </w:tcBorders>
            <w:shd w:val="clear" w:color="auto" w:fill="EFECFD"/>
            <w:tcMar>
              <w:top w:w="150" w:type="dxa"/>
              <w:left w:w="150" w:type="dxa"/>
              <w:bottom w:w="150" w:type="dxa"/>
              <w:right w:w="150" w:type="dxa"/>
            </w:tcMar>
            <w:hideMark/>
          </w:tcPr>
          <w:p w:rsidR="001268ED" w:rsidRDefault="001268ED">
            <w:pPr>
              <w:pStyle w:val="NormalWeb"/>
              <w:rPr>
                <w:rFonts w:ascii="Microsoft Sans Serif" w:hAnsi="Microsoft Sans Serif" w:cs="Microsoft Sans Serif"/>
              </w:rPr>
            </w:pPr>
            <w:r>
              <w:rPr>
                <w:rStyle w:val="Strong"/>
                <w:rFonts w:ascii="Microsoft Sans Serif" w:hAnsi="Microsoft Sans Serif" w:cs="Microsoft Sans Serif"/>
              </w:rPr>
              <w:t>How to use this BPIR summary</w:t>
            </w:r>
          </w:p>
          <w:p w:rsidR="001268ED" w:rsidRDefault="001268ED">
            <w:pPr>
              <w:pStyle w:val="NormalWeb"/>
              <w:rPr>
                <w:rFonts w:ascii="Microsoft Sans Serif" w:hAnsi="Microsoft Sans Serif" w:cs="Microsoft Sans Serif"/>
              </w:rPr>
            </w:pPr>
            <w:r>
              <w:rPr>
                <w:rFonts w:ascii="Microsoft Sans Serif" w:hAnsi="Microsoft Sans Serif" w:cs="Microsoft Sans Serif"/>
              </w:rPr>
              <w:t xml:space="preserve">BPIR regulations do not prescribe any specific layout or formatting of required </w:t>
            </w:r>
            <w:hyperlink r:id="rId5" w:tgtFrame="_blank" w:history="1">
              <w:r>
                <w:rPr>
                  <w:rStyle w:val="Hyperlink"/>
                  <w:rFonts w:ascii="Microsoft Sans Serif" w:hAnsi="Microsoft Sans Serif" w:cs="Microsoft Sans Serif"/>
                </w:rPr>
                <w:t>disclosure information</w:t>
              </w:r>
            </w:hyperlink>
            <w:r>
              <w:rPr>
                <w:rFonts w:ascii="Microsoft Sans Serif" w:hAnsi="Microsoft Sans Serif" w:cs="Microsoft Sans Serif"/>
              </w:rPr>
              <w:t>. You may choose to take parts of this BPIR Ready summary and integrate it into your existing technical information, or you may choose to create a specific BPIR disclosure information document.</w:t>
            </w:r>
          </w:p>
          <w:p w:rsidR="001268ED" w:rsidRDefault="001268ED">
            <w:pPr>
              <w:pStyle w:val="NormalWeb"/>
              <w:rPr>
                <w:rFonts w:ascii="Microsoft Sans Serif" w:hAnsi="Microsoft Sans Serif" w:cs="Microsoft Sans Serif"/>
              </w:rPr>
            </w:pPr>
            <w:r>
              <w:rPr>
                <w:rFonts w:ascii="Microsoft Sans Serif" w:hAnsi="Microsoft Sans Serif" w:cs="Microsoft Sans Serif"/>
              </w:rPr>
              <w:t>To create a specific BPIR disclosure information document:</w:t>
            </w:r>
          </w:p>
          <w:p w:rsidR="001268ED" w:rsidRDefault="001268ED">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Download the DOCX or copy the summary into your preferred document editor</w:t>
            </w:r>
          </w:p>
          <w:p w:rsidR="001268ED" w:rsidRDefault="001268ED">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 xml:space="preserve">Edit the relevant parts of the document where desired, such as: </w:t>
            </w:r>
          </w:p>
          <w:p w:rsidR="001268ED" w:rsidRDefault="001268ED">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Any content adjustments to the summary (e.g. add/remove clauses)</w:t>
            </w:r>
          </w:p>
          <w:p w:rsidR="001268ED" w:rsidRDefault="001268ED">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Replace the placeholder 'responsible person' information</w:t>
            </w:r>
          </w:p>
          <w:p w:rsidR="001268ED" w:rsidRDefault="001268ED">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Any layout alternations (e.g.removing the appendix and adding personal branding)</w:t>
            </w:r>
          </w:p>
          <w:p w:rsidR="001268ED" w:rsidRDefault="001268ED">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Export to your preferred format (e.g. PDF) and publish on your website</w:t>
            </w:r>
          </w:p>
        </w:tc>
      </w:tr>
    </w:tbl>
    <w:p w:rsidR="001268ED" w:rsidRDefault="001268ED">
      <w:pPr>
        <w:pStyle w:val="Heading2"/>
        <w:rPr>
          <w:rFonts w:ascii="Cambria" w:eastAsia="Times New Roman" w:hAnsi="Cambria" w:cs="Microsoft Sans Serif"/>
          <w:color w:val="4827EC"/>
          <w:sz w:val="42"/>
          <w:szCs w:val="42"/>
          <w:lang w:val="en"/>
        </w:rPr>
      </w:pPr>
      <w:r>
        <w:rPr>
          <w:rFonts w:ascii="Cambria" w:eastAsia="Times New Roman" w:hAnsi="Cambria" w:cs="Microsoft Sans Serif"/>
          <w:color w:val="333333"/>
          <w:sz w:val="42"/>
          <w:szCs w:val="42"/>
          <w:lang w:val="en"/>
        </w:rPr>
        <w:t>Laundry Stainless Sinks</w:t>
      </w:r>
      <w:r>
        <w:rPr>
          <w:rFonts w:ascii="Cambria" w:eastAsia="Times New Roman" w:hAnsi="Cambria" w:cs="Microsoft Sans Serif"/>
          <w:color w:val="4827EC"/>
          <w:sz w:val="42"/>
          <w:szCs w:val="42"/>
          <w:lang w:val="en"/>
        </w:rPr>
        <w:br/>
        <w:t>BPIR Declaration</w:t>
      </w:r>
    </w:p>
    <w:p w:rsidR="001268ED" w:rsidRDefault="001268ED">
      <w:pPr>
        <w:pStyle w:val="margin-bottom-sm"/>
        <w:rPr>
          <w:rFonts w:ascii="Microsoft Sans Serif" w:hAnsi="Microsoft Sans Serif" w:cs="Microsoft Sans Serif"/>
          <w:sz w:val="20"/>
          <w:szCs w:val="20"/>
          <w:lang w:val="en"/>
        </w:rPr>
      </w:pPr>
      <w:r>
        <w:rPr>
          <w:rFonts w:ascii="Microsoft Sans Serif" w:hAnsi="Microsoft Sans Serif" w:cs="Microsoft Sans Serif"/>
          <w:sz w:val="20"/>
          <w:szCs w:val="20"/>
          <w:lang w:val="en"/>
        </w:rPr>
        <w:t>Version: V180923</w:t>
      </w:r>
    </w:p>
    <w:p w:rsidR="001268ED" w:rsidRDefault="001268ED">
      <w:pPr>
        <w:pStyle w:val="Heading4"/>
        <w:pBdr>
          <w:top w:val="single" w:sz="6" w:space="8" w:color="4827EC"/>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 xml:space="preserve">Designated building product: </w:t>
      </w:r>
      <w:r>
        <w:rPr>
          <w:rStyle w:val="font-light"/>
          <w:rFonts w:ascii="Cambria" w:eastAsia="Times New Roman" w:hAnsi="Cambria" w:cs="Microsoft Sans Serif"/>
          <w:color w:val="4827EC"/>
          <w:sz w:val="30"/>
          <w:szCs w:val="30"/>
          <w:lang w:val="en"/>
        </w:rPr>
        <w:t>Class 1</w:t>
      </w:r>
    </w:p>
    <w:p w:rsidR="001268ED" w:rsidRDefault="001268ED">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Declaration</w:t>
      </w:r>
    </w:p>
    <w:p w:rsidR="001268ED" w:rsidRDefault="001268ED">
      <w:pPr>
        <w:pStyle w:val="NormalWeb"/>
        <w:rPr>
          <w:rFonts w:ascii="Microsoft Sans Serif" w:hAnsi="Microsoft Sans Serif" w:cs="Microsoft Sans Serif"/>
          <w:lang w:val="en"/>
        </w:rPr>
      </w:pPr>
      <w:r>
        <w:rPr>
          <w:rFonts w:ascii="Microsoft Sans Serif" w:hAnsi="Microsoft Sans Serif" w:cs="Microsoft Sans Serif"/>
          <w:lang w:val="en"/>
        </w:rPr>
        <w:t>Bath Co. has provided this declaration to satisfy the provisions of Schedule 1(d) of the Building (Building Product Information Requirements) Regulations 2022.</w:t>
      </w:r>
    </w:p>
    <w:p w:rsidR="001268ED" w:rsidRDefault="001268ED">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Product/system</w:t>
      </w:r>
    </w:p>
    <w:tbl>
      <w:tblPr>
        <w:tblW w:w="5000" w:type="pct"/>
        <w:tblCellMar>
          <w:top w:w="15" w:type="dxa"/>
          <w:left w:w="15" w:type="dxa"/>
          <w:bottom w:w="15" w:type="dxa"/>
          <w:right w:w="15" w:type="dxa"/>
        </w:tblCellMar>
        <w:tblLook w:val="04A0" w:firstRow="1" w:lastRow="0" w:firstColumn="1" w:lastColumn="0" w:noHBand="0" w:noVBand="1"/>
      </w:tblPr>
      <w:tblGrid>
        <w:gridCol w:w="2690"/>
        <w:gridCol w:w="6276"/>
      </w:tblGrid>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1268ED" w:rsidRDefault="001268ED">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Name</w:t>
            </w:r>
          </w:p>
        </w:tc>
        <w:tc>
          <w:tcPr>
            <w:tcW w:w="3500" w:type="pct"/>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1268ED" w:rsidRDefault="001268ED">
            <w:pPr>
              <w:rPr>
                <w:rFonts w:ascii="Microsoft Sans Serif" w:eastAsia="Times New Roman" w:hAnsi="Microsoft Sans Serif" w:cs="Microsoft Sans Serif"/>
              </w:rPr>
            </w:pPr>
            <w:r>
              <w:rPr>
                <w:rFonts w:ascii="Microsoft Sans Serif" w:eastAsia="Times New Roman" w:hAnsi="Microsoft Sans Serif" w:cs="Microsoft Sans Serif"/>
              </w:rPr>
              <w:t>Laundry Stainless Sinks</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1268ED" w:rsidRDefault="001268ED">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Line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1268ED" w:rsidRDefault="001268ED">
            <w:pPr>
              <w:rPr>
                <w:rFonts w:ascii="Microsoft Sans Serif" w:eastAsia="Times New Roman" w:hAnsi="Microsoft Sans Serif" w:cs="Microsoft Sans Serif"/>
              </w:rPr>
            </w:pP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1268ED" w:rsidRDefault="001268ED">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Identifier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1268ED" w:rsidRDefault="001268ED">
            <w:pPr>
              <w:rPr>
                <w:rFonts w:ascii="Microsoft Sans Serif" w:eastAsia="Times New Roman" w:hAnsi="Microsoft Sans Serif" w:cs="Microsoft Sans Serif"/>
              </w:rPr>
            </w:pPr>
            <w:r>
              <w:rPr>
                <w:rFonts w:ascii="Microsoft Sans Serif" w:eastAsia="Times New Roman" w:hAnsi="Microsoft Sans Serif" w:cs="Microsoft Sans Serif"/>
              </w:rPr>
              <w:t>4045, 5045</w:t>
            </w:r>
          </w:p>
        </w:tc>
      </w:tr>
    </w:tbl>
    <w:p w:rsidR="001268ED" w:rsidRDefault="001268ED">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Description</w:t>
      </w:r>
    </w:p>
    <w:p w:rsidR="001268ED" w:rsidRDefault="001268ED">
      <w:pPr>
        <w:pStyle w:val="NormalWeb"/>
        <w:rPr>
          <w:rFonts w:ascii="Microsoft Sans Serif" w:hAnsi="Microsoft Sans Serif" w:cs="Microsoft Sans Serif"/>
          <w:lang w:val="en"/>
        </w:rPr>
      </w:pPr>
      <w:r>
        <w:rPr>
          <w:rFonts w:ascii="Microsoft Sans Serif" w:hAnsi="Microsoft Sans Serif" w:cs="Microsoft Sans Serif"/>
          <w:lang w:val="en"/>
        </w:rPr>
        <w:lastRenderedPageBreak/>
        <w:t>450 x 400 x 215mm (5045) and 350 x 400 x 215mm (4045) under-mounted laundry sink.</w:t>
      </w:r>
    </w:p>
    <w:p w:rsidR="001268ED" w:rsidRDefault="001268ED">
      <w:pPr>
        <w:pStyle w:val="NormalWeb"/>
        <w:rPr>
          <w:rFonts w:ascii="Microsoft Sans Serif" w:hAnsi="Microsoft Sans Serif" w:cs="Microsoft Sans Serif"/>
          <w:lang w:val="en"/>
        </w:rPr>
      </w:pPr>
      <w:r>
        <w:rPr>
          <w:rFonts w:ascii="Microsoft Sans Serif" w:hAnsi="Microsoft Sans Serif" w:cs="Microsoft Sans Serif"/>
          <w:lang w:val="en"/>
        </w:rPr>
        <w:t>The Kordura laundry sinks are composed of 1.2mm 304 grade stainless steel</w:t>
      </w:r>
    </w:p>
    <w:p w:rsidR="001268ED" w:rsidRDefault="001268ED">
      <w:pPr>
        <w:pStyle w:val="NormalWeb"/>
        <w:rPr>
          <w:rFonts w:ascii="Microsoft Sans Serif" w:hAnsi="Microsoft Sans Serif" w:cs="Microsoft Sans Serif"/>
          <w:lang w:val="en"/>
        </w:rPr>
      </w:pPr>
      <w:r>
        <w:rPr>
          <w:rFonts w:ascii="Microsoft Sans Serif" w:hAnsi="Microsoft Sans Serif" w:cs="Microsoft Sans Serif"/>
          <w:lang w:val="en"/>
        </w:rPr>
        <w:t>The laundry basins are a single basin and come with an integrated overflow and waste. This needs to be fitted in accordance with the instructions provided.</w:t>
      </w:r>
    </w:p>
    <w:p w:rsidR="001268ED" w:rsidRDefault="001268ED">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1268ED" w:rsidRDefault="001268ED">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Scope of use</w:t>
      </w:r>
    </w:p>
    <w:p w:rsidR="001268ED" w:rsidRDefault="001268ED">
      <w:pPr>
        <w:pStyle w:val="NormalWeb"/>
        <w:rPr>
          <w:rFonts w:ascii="Microsoft Sans Serif" w:hAnsi="Microsoft Sans Serif" w:cs="Microsoft Sans Serif"/>
          <w:lang w:val="en"/>
        </w:rPr>
      </w:pPr>
      <w:r>
        <w:rPr>
          <w:rFonts w:ascii="Microsoft Sans Serif" w:hAnsi="Microsoft Sans Serif" w:cs="Microsoft Sans Serif"/>
          <w:lang w:val="en"/>
        </w:rPr>
        <w:t>VCBC stainless laundry sinks are intended for use where an integrated waterproof membrane system has been used.</w:t>
      </w:r>
    </w:p>
    <w:p w:rsidR="001268ED" w:rsidRDefault="001268ED">
      <w:pPr>
        <w:pStyle w:val="NormalWeb"/>
        <w:rPr>
          <w:rFonts w:ascii="Microsoft Sans Serif" w:hAnsi="Microsoft Sans Serif" w:cs="Microsoft Sans Serif"/>
          <w:lang w:val="en"/>
        </w:rPr>
      </w:pPr>
      <w:r>
        <w:rPr>
          <w:rFonts w:ascii="Microsoft Sans Serif" w:hAnsi="Microsoft Sans Serif" w:cs="Microsoft Sans Serif"/>
          <w:lang w:val="en"/>
        </w:rPr>
        <w:t>They are suitable for domestic and commercial use. They are to be undermounted only.</w:t>
      </w:r>
    </w:p>
    <w:p w:rsidR="001268ED" w:rsidRDefault="001268ED">
      <w:pPr>
        <w:pStyle w:val="NormalWeb"/>
        <w:rPr>
          <w:rFonts w:ascii="Microsoft Sans Serif" w:hAnsi="Microsoft Sans Serif" w:cs="Microsoft Sans Serif"/>
          <w:lang w:val="en"/>
        </w:rPr>
      </w:pPr>
      <w:r>
        <w:rPr>
          <w:rFonts w:ascii="Microsoft Sans Serif" w:hAnsi="Microsoft Sans Serif" w:cs="Microsoft Sans Serif"/>
          <w:lang w:val="en"/>
        </w:rPr>
        <w:t>They are designed for areas fitted with a floor waste and integrated waterproof membrane so that accidental overflow will not cause loss of amenity or damage to household units or other property</w:t>
      </w:r>
    </w:p>
    <w:p w:rsidR="001268ED" w:rsidRDefault="001268ED">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1268ED" w:rsidRDefault="001268ED">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Conditions of use</w:t>
      </w:r>
    </w:p>
    <w:p w:rsidR="001268ED" w:rsidRDefault="001268ED">
      <w:pPr>
        <w:pStyle w:val="NormalWeb"/>
        <w:rPr>
          <w:rFonts w:ascii="Microsoft Sans Serif" w:hAnsi="Microsoft Sans Serif" w:cs="Microsoft Sans Serif"/>
          <w:lang w:val="en"/>
        </w:rPr>
      </w:pPr>
      <w:r>
        <w:rPr>
          <w:rFonts w:ascii="Microsoft Sans Serif" w:hAnsi="Microsoft Sans Serif" w:cs="Microsoft Sans Serif"/>
          <w:lang w:val="en"/>
        </w:rPr>
        <w:t>VCBC stainless laundry sinks are supplied with a waste and overflow that must be fitted in accordance with the instructions so that any overflow is contained and free from blockage.</w:t>
      </w:r>
    </w:p>
    <w:p w:rsidR="001268ED" w:rsidRDefault="001268ED">
      <w:pPr>
        <w:pStyle w:val="NormalWeb"/>
        <w:rPr>
          <w:rFonts w:ascii="Microsoft Sans Serif" w:hAnsi="Microsoft Sans Serif" w:cs="Microsoft Sans Serif"/>
          <w:lang w:val="en"/>
        </w:rPr>
      </w:pPr>
      <w:r>
        <w:rPr>
          <w:rFonts w:ascii="Microsoft Sans Serif" w:hAnsi="Microsoft Sans Serif" w:cs="Microsoft Sans Serif"/>
          <w:lang w:val="en"/>
        </w:rPr>
        <w:t>The product must be installed by a registered plumber. The basket waste should be cleaned regularly and overflow not impeded in any way.</w:t>
      </w:r>
    </w:p>
    <w:p w:rsidR="001268ED" w:rsidRDefault="001268ED">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1268ED" w:rsidRDefault="001268ED">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Relevant building code clauses</w:t>
      </w:r>
    </w:p>
    <w:p w:rsidR="001268ED" w:rsidRDefault="001268ED">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B2 Durability</w:t>
      </w:r>
      <w:r>
        <w:rPr>
          <w:rFonts w:ascii="Microsoft Sans Serif" w:hAnsi="Microsoft Sans Serif" w:cs="Microsoft Sans Serif"/>
          <w:lang w:val="en"/>
        </w:rPr>
        <w:t xml:space="preserve"> — B2.3.1 (c)</w:t>
      </w:r>
    </w:p>
    <w:p w:rsidR="001268ED" w:rsidRDefault="001268ED">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E3 Internal moisture</w:t>
      </w:r>
      <w:r>
        <w:rPr>
          <w:rFonts w:ascii="Microsoft Sans Serif" w:hAnsi="Microsoft Sans Serif" w:cs="Microsoft Sans Serif"/>
          <w:lang w:val="en"/>
        </w:rPr>
        <w:t xml:space="preserve"> — E3.3.2</w:t>
      </w:r>
    </w:p>
    <w:p w:rsidR="001268ED" w:rsidRDefault="001268ED">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F2 Hazardous building materials</w:t>
      </w:r>
      <w:r>
        <w:rPr>
          <w:rFonts w:ascii="Microsoft Sans Serif" w:hAnsi="Microsoft Sans Serif" w:cs="Microsoft Sans Serif"/>
          <w:lang w:val="en"/>
        </w:rPr>
        <w:t xml:space="preserve"> — F2.3.1</w:t>
      </w:r>
    </w:p>
    <w:p w:rsidR="001268ED" w:rsidRDefault="001268ED">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G1 Personal Hygiene</w:t>
      </w:r>
      <w:r>
        <w:rPr>
          <w:rFonts w:ascii="Microsoft Sans Serif" w:hAnsi="Microsoft Sans Serif" w:cs="Microsoft Sans Serif"/>
          <w:lang w:val="en"/>
        </w:rPr>
        <w:t xml:space="preserve"> — G1.3.2</w:t>
      </w:r>
    </w:p>
    <w:p w:rsidR="001268ED" w:rsidRDefault="001268ED">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G3 Food preparation and prevention of contamination</w:t>
      </w:r>
      <w:r>
        <w:rPr>
          <w:rFonts w:ascii="Microsoft Sans Serif" w:hAnsi="Microsoft Sans Serif" w:cs="Microsoft Sans Serif"/>
          <w:lang w:val="en"/>
        </w:rPr>
        <w:t xml:space="preserve"> — G3.3.1 (b), G3.3.2 (b)</w:t>
      </w:r>
    </w:p>
    <w:p w:rsidR="001268ED" w:rsidRDefault="001268ED">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1268ED" w:rsidRDefault="001268ED">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Contributions to compliance</w:t>
      </w:r>
    </w:p>
    <w:p w:rsidR="001268ED" w:rsidRDefault="001268ED">
      <w:pPr>
        <w:pStyle w:val="NormalWeb"/>
        <w:rPr>
          <w:rFonts w:ascii="Microsoft Sans Serif" w:hAnsi="Microsoft Sans Serif" w:cs="Microsoft Sans Serif"/>
          <w:lang w:val="en"/>
        </w:rPr>
      </w:pPr>
      <w:r>
        <w:rPr>
          <w:rFonts w:ascii="Microsoft Sans Serif" w:hAnsi="Microsoft Sans Serif" w:cs="Microsoft Sans Serif"/>
          <w:lang w:val="en"/>
        </w:rPr>
        <w:t>• B2 Durability o B2.3.1 VCBC stainless laundry basins carry a 5 year warranty for normal, domestic use, and 1 year warranty for commercial use</w:t>
      </w:r>
    </w:p>
    <w:p w:rsidR="001268ED" w:rsidRDefault="001268ED">
      <w:pPr>
        <w:pStyle w:val="NormalWeb"/>
        <w:rPr>
          <w:rFonts w:ascii="Microsoft Sans Serif" w:hAnsi="Microsoft Sans Serif" w:cs="Microsoft Sans Serif"/>
          <w:lang w:val="en"/>
        </w:rPr>
      </w:pPr>
      <w:r>
        <w:rPr>
          <w:rFonts w:ascii="Microsoft Sans Serif" w:hAnsi="Microsoft Sans Serif" w:cs="Microsoft Sans Serif"/>
          <w:lang w:val="en"/>
        </w:rPr>
        <w:t>• E3 Internal Moisture VCBC stainless laundry basins have an integrated overflow with limited capacity. They must be fitted so that they comply with mandatory parts of the building Code of Practice involving internal wet-area waterproof membrane systems: • NZBC clause E3.3.2 when installed in a space containing sanitary fixtures or sanitary appliances, and a floor waste is included where shown by this Code of Practice: o E3.3.2 - Free water from accidental overflow from sanitary fixtures or sanitary applian</w:t>
      </w:r>
      <w:r>
        <w:rPr>
          <w:rFonts w:ascii="Microsoft Sans Serif" w:hAnsi="Microsoft Sans Serif" w:cs="Microsoft Sans Serif"/>
          <w:lang w:val="en"/>
        </w:rPr>
        <w:t>ces must be disposed of in a way that avoids loss of amenity or damage to household units or other property.</w:t>
      </w:r>
    </w:p>
    <w:p w:rsidR="001268ED" w:rsidRDefault="001268ED">
      <w:pPr>
        <w:pStyle w:val="NormalWeb"/>
        <w:rPr>
          <w:rFonts w:ascii="Microsoft Sans Serif" w:hAnsi="Microsoft Sans Serif" w:cs="Microsoft Sans Serif"/>
          <w:lang w:val="en"/>
        </w:rPr>
      </w:pPr>
      <w:r>
        <w:rPr>
          <w:rFonts w:ascii="Microsoft Sans Serif" w:hAnsi="Microsoft Sans Serif" w:cs="Microsoft Sans Serif"/>
          <w:lang w:val="en"/>
        </w:rPr>
        <w:t>• F2 Hazardous building materials o F2.3.1 VCBC stainless laundry basins are safe when handled. There are no requirements for this product in order to comply with Acceptable Solution F2/AS1, First Edition Amendment 3, 2017.</w:t>
      </w:r>
    </w:p>
    <w:p w:rsidR="001268ED" w:rsidRDefault="001268ED">
      <w:pPr>
        <w:pStyle w:val="NormalWeb"/>
        <w:rPr>
          <w:rFonts w:ascii="Microsoft Sans Serif" w:hAnsi="Microsoft Sans Serif" w:cs="Microsoft Sans Serif"/>
          <w:lang w:val="en"/>
        </w:rPr>
      </w:pPr>
      <w:r>
        <w:rPr>
          <w:rFonts w:ascii="Microsoft Sans Serif" w:hAnsi="Microsoft Sans Serif" w:cs="Microsoft Sans Serif"/>
          <w:lang w:val="en"/>
        </w:rPr>
        <w:t>• G1 Personal Hygiene o G1.3.2 VCBC stainless laundry basins shall be installed to: facilitate sanitation, avoid harbouring dirt or germs, allow effective cleaning, discharge to a plumbing and drainage system as required by Clause G13 Foul water when water-borne disposal is used, and provide a healthy safe disposal system when non-water-borne disposal is used Sanitary fittings should be easy to locate and identify, with their operation easy to understand and suitable for both standing and seated users</w:t>
      </w:r>
    </w:p>
    <w:p w:rsidR="001268ED" w:rsidRDefault="001268ED">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1268ED" w:rsidRDefault="001268ED">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Supporting documentation</w:t>
      </w:r>
    </w:p>
    <w:p w:rsidR="001268ED" w:rsidRDefault="001268ED">
      <w:pPr>
        <w:pStyle w:val="NormalWeb"/>
        <w:rPr>
          <w:rFonts w:ascii="Microsoft Sans Serif" w:hAnsi="Microsoft Sans Serif" w:cs="Microsoft Sans Serif"/>
          <w:lang w:val="en"/>
        </w:rPr>
      </w:pPr>
      <w:r>
        <w:rPr>
          <w:rFonts w:ascii="Microsoft Sans Serif" w:hAnsi="Microsoft Sans Serif" w:cs="Microsoft Sans Serif"/>
          <w:lang w:val="en"/>
        </w:rPr>
        <w:t>The following additional documentation supports the above statements:</w:t>
      </w:r>
    </w:p>
    <w:tbl>
      <w:tblPr>
        <w:tblW w:w="5000" w:type="pct"/>
        <w:tblCellMar>
          <w:top w:w="15" w:type="dxa"/>
          <w:left w:w="15" w:type="dxa"/>
          <w:bottom w:w="15" w:type="dxa"/>
          <w:right w:w="15" w:type="dxa"/>
        </w:tblCellMar>
        <w:tblLook w:val="04A0" w:firstRow="1" w:lastRow="0" w:firstColumn="1" w:lastColumn="0" w:noHBand="0" w:noVBand="1"/>
      </w:tblPr>
      <w:tblGrid>
        <w:gridCol w:w="2690"/>
        <w:gridCol w:w="1261"/>
        <w:gridCol w:w="5015"/>
      </w:tblGrid>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1268ED" w:rsidRDefault="001268ED">
            <w:pPr>
              <w:rPr>
                <w:rFonts w:ascii="Microsoft Sans Serif" w:eastAsia="Times New Roman" w:hAnsi="Microsoft Sans Serif" w:cs="Microsoft Sans Serif"/>
              </w:rPr>
            </w:pPr>
            <w:r>
              <w:rPr>
                <w:rStyle w:val="Strong"/>
                <w:rFonts w:ascii="Microsoft Sans Serif" w:eastAsia="Times New Roman" w:hAnsi="Microsoft Sans Serif" w:cs="Microsoft Sans Serif"/>
              </w:rPr>
              <w:t>VCBC Stainless Laundry Sink Information</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1268ED" w:rsidRDefault="001268ED">
            <w:pPr>
              <w:rPr>
                <w:rFonts w:ascii="Microsoft Sans Serif" w:eastAsia="Times New Roman" w:hAnsi="Microsoft Sans Serif" w:cs="Microsoft Sans Serif"/>
              </w:rPr>
            </w:pPr>
            <w:r>
              <w:rPr>
                <w:rFonts w:ascii="Microsoft Sans Serif" w:eastAsia="Times New Roman" w:hAnsi="Microsoft Sans Serif" w:cs="Microsoft Sans Serif"/>
              </w:rPr>
              <w:t>V180923</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1268ED" w:rsidRDefault="001268ED">
            <w:pPr>
              <w:wordWrap w:val="0"/>
              <w:rPr>
                <w:rFonts w:ascii="Microsoft Sans Serif" w:eastAsia="Times New Roman" w:hAnsi="Microsoft Sans Serif" w:cs="Microsoft Sans Serif"/>
              </w:rPr>
            </w:pPr>
            <w:hyperlink r:id="rId6" w:tgtFrame="_blank" w:history="1">
              <w:r>
                <w:rPr>
                  <w:rStyle w:val="Hyperlink"/>
                  <w:rFonts w:ascii="Microsoft Sans Serif" w:eastAsia="Times New Roman" w:hAnsi="Microsoft Sans Serif" w:cs="Microsoft Sans Serif"/>
                </w:rPr>
                <w:t>https://www.bathco.co.nz/laundry/laundry-sinks</w:t>
              </w:r>
            </w:hyperlink>
          </w:p>
        </w:tc>
      </w:tr>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1268ED" w:rsidRDefault="001268ED">
            <w:pPr>
              <w:rPr>
                <w:rFonts w:ascii="Microsoft Sans Serif" w:eastAsia="Times New Roman" w:hAnsi="Microsoft Sans Serif" w:cs="Microsoft Sans Serif"/>
              </w:rPr>
            </w:pPr>
            <w:r>
              <w:rPr>
                <w:rStyle w:val="Strong"/>
                <w:rFonts w:ascii="Microsoft Sans Serif" w:eastAsia="Times New Roman" w:hAnsi="Microsoft Sans Serif" w:cs="Microsoft Sans Serif"/>
              </w:rPr>
              <w:t>VCBC Stainless Sink Warranty</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1268ED" w:rsidRDefault="001268ED">
            <w:pPr>
              <w:rPr>
                <w:rFonts w:ascii="Microsoft Sans Serif" w:eastAsia="Times New Roman" w:hAnsi="Microsoft Sans Serif" w:cs="Microsoft Sans Serif"/>
              </w:rPr>
            </w:pPr>
            <w:r>
              <w:rPr>
                <w:rFonts w:ascii="Microsoft Sans Serif" w:eastAsia="Times New Roman" w:hAnsi="Microsoft Sans Serif" w:cs="Microsoft Sans Serif"/>
              </w:rPr>
              <w:t>V180923</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1268ED" w:rsidRDefault="001268ED">
            <w:pPr>
              <w:wordWrap w:val="0"/>
              <w:rPr>
                <w:rFonts w:ascii="Microsoft Sans Serif" w:eastAsia="Times New Roman" w:hAnsi="Microsoft Sans Serif" w:cs="Microsoft Sans Serif"/>
              </w:rPr>
            </w:pPr>
            <w:hyperlink r:id="rId7" w:tgtFrame="_blank" w:history="1">
              <w:r>
                <w:rPr>
                  <w:rStyle w:val="Hyperlink"/>
                  <w:rFonts w:ascii="Microsoft Sans Serif" w:eastAsia="Times New Roman" w:hAnsi="Microsoft Sans Serif" w:cs="Microsoft Sans Serif"/>
                </w:rPr>
                <w:t>https://www.bathco.co.nz/warranties</w:t>
              </w:r>
            </w:hyperlink>
          </w:p>
        </w:tc>
      </w:tr>
    </w:tbl>
    <w:p w:rsidR="001268ED" w:rsidRDefault="001268ED">
      <w:pPr>
        <w:pStyle w:val="NormalWeb"/>
        <w:rPr>
          <w:rFonts w:ascii="Microsoft Sans Serif" w:hAnsi="Microsoft Sans Serif" w:cs="Microsoft Sans Serif"/>
          <w:lang w:val="en"/>
        </w:rPr>
      </w:pPr>
      <w:r>
        <w:rPr>
          <w:rFonts w:ascii="Microsoft Sans Serif" w:hAnsi="Microsoft Sans Serif" w:cs="Microsoft Sans Serif"/>
          <w:lang w:val="en"/>
        </w:rPr>
        <w:t>For further information supporting Laundry Stainless Sinks claims refer to our website.</w:t>
      </w:r>
    </w:p>
    <w:p w:rsidR="001268ED" w:rsidRDefault="001268ED">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1268ED" w:rsidRDefault="001268ED">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Contact details</w:t>
      </w:r>
    </w:p>
    <w:tbl>
      <w:tblPr>
        <w:tblW w:w="5000" w:type="pct"/>
        <w:tblCellMar>
          <w:top w:w="15" w:type="dxa"/>
          <w:left w:w="15" w:type="dxa"/>
          <w:bottom w:w="15" w:type="dxa"/>
          <w:right w:w="15" w:type="dxa"/>
        </w:tblCellMar>
        <w:tblLook w:val="04A0" w:firstRow="1" w:lastRow="0" w:firstColumn="1" w:lastColumn="0" w:noHBand="0" w:noVBand="1"/>
      </w:tblPr>
      <w:tblGrid>
        <w:gridCol w:w="5967"/>
        <w:gridCol w:w="2999"/>
      </w:tblGrid>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1268ED" w:rsidRDefault="001268ED">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Manufacture location</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1268ED" w:rsidRDefault="001268ED">
            <w:pPr>
              <w:rPr>
                <w:rFonts w:ascii="Microsoft Sans Serif" w:eastAsia="Times New Roman" w:hAnsi="Microsoft Sans Serif" w:cs="Microsoft Sans Serif"/>
              </w:rPr>
            </w:pPr>
            <w:r>
              <w:rPr>
                <w:rFonts w:ascii="Microsoft Sans Serif" w:eastAsia="Times New Roman" w:hAnsi="Microsoft Sans Serif" w:cs="Microsoft Sans Serif"/>
              </w:rPr>
              <w:t>Overseas</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1268ED" w:rsidRDefault="001268ED">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Legal and trading name of manufacturer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1268ED" w:rsidRDefault="001268ED">
            <w:pPr>
              <w:wordWrap w:val="0"/>
              <w:rPr>
                <w:rFonts w:ascii="Microsoft Sans Serif" w:eastAsia="Times New Roman" w:hAnsi="Microsoft Sans Serif" w:cs="Microsoft Sans Serif"/>
              </w:rPr>
            </w:pPr>
            <w:r>
              <w:rPr>
                <w:rFonts w:ascii="Microsoft Sans Serif" w:eastAsia="Times New Roman" w:hAnsi="Microsoft Sans Serif" w:cs="Microsoft Sans Serif"/>
              </w:rPr>
              <w:t xml:space="preserve">Higold Industries </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1268ED" w:rsidRDefault="001268ED">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Legal and trading name of importer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1268ED" w:rsidRDefault="001268ED">
            <w:pPr>
              <w:wordWrap w:val="0"/>
              <w:rPr>
                <w:rFonts w:ascii="Microsoft Sans Serif" w:eastAsia="Times New Roman" w:hAnsi="Microsoft Sans Serif" w:cs="Microsoft Sans Serif"/>
              </w:rPr>
            </w:pPr>
            <w:r>
              <w:rPr>
                <w:rFonts w:ascii="Microsoft Sans Serif" w:eastAsia="Times New Roman" w:hAnsi="Microsoft Sans Serif" w:cs="Microsoft Sans Serif"/>
              </w:rPr>
              <w:t>Bath Co.</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1268ED" w:rsidRDefault="001268ED">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address for service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1268ED" w:rsidRDefault="001268ED">
            <w:pPr>
              <w:wordWrap w:val="0"/>
              <w:rPr>
                <w:rFonts w:ascii="Microsoft Sans Serif" w:eastAsia="Times New Roman" w:hAnsi="Microsoft Sans Serif" w:cs="Microsoft Sans Serif"/>
              </w:rPr>
            </w:pPr>
            <w:r>
              <w:rPr>
                <w:rFonts w:ascii="Microsoft Sans Serif" w:eastAsia="Times New Roman" w:hAnsi="Microsoft Sans Serif" w:cs="Microsoft Sans Serif"/>
              </w:rPr>
              <w:t xml:space="preserve">86 Wigram Road </w:t>
            </w:r>
            <w:r>
              <w:rPr>
                <w:rFonts w:ascii="Microsoft Sans Serif" w:eastAsia="Times New Roman" w:hAnsi="Microsoft Sans Serif" w:cs="Microsoft Sans Serif"/>
              </w:rPr>
              <w:br/>
              <w:t>Christchurch 8025</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1268ED" w:rsidRDefault="001268ED">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website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1268ED" w:rsidRDefault="001268ED">
            <w:pPr>
              <w:wordWrap w:val="0"/>
              <w:rPr>
                <w:rFonts w:ascii="Microsoft Sans Serif" w:eastAsia="Times New Roman" w:hAnsi="Microsoft Sans Serif" w:cs="Microsoft Sans Serif"/>
              </w:rPr>
            </w:pPr>
            <w:hyperlink r:id="rId8" w:history="1">
              <w:r>
                <w:rPr>
                  <w:rStyle w:val="Hyperlink"/>
                  <w:rFonts w:ascii="Microsoft Sans Serif" w:eastAsia="Times New Roman" w:hAnsi="Microsoft Sans Serif" w:cs="Microsoft Sans Serif"/>
                </w:rPr>
                <w:t>www.bathco.co.nz</w:t>
              </w:r>
            </w:hyperlink>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1268ED" w:rsidRDefault="001268ED">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NZBN</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1268ED" w:rsidRDefault="001268ED">
            <w:pPr>
              <w:wordWrap w:val="0"/>
              <w:rPr>
                <w:rFonts w:ascii="Microsoft Sans Serif" w:eastAsia="Times New Roman" w:hAnsi="Microsoft Sans Serif" w:cs="Microsoft Sans Serif"/>
              </w:rPr>
            </w:pPr>
            <w:r>
              <w:rPr>
                <w:rFonts w:ascii="Microsoft Sans Serif" w:eastAsia="Times New Roman" w:hAnsi="Microsoft Sans Serif" w:cs="Microsoft Sans Serif"/>
              </w:rPr>
              <w:t>9429041650790</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1268ED" w:rsidRDefault="001268ED">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email</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1268ED" w:rsidRDefault="001268ED">
            <w:pPr>
              <w:wordWrap w:val="0"/>
              <w:rPr>
                <w:rFonts w:ascii="Microsoft Sans Serif" w:eastAsia="Times New Roman" w:hAnsi="Microsoft Sans Serif" w:cs="Microsoft Sans Serif"/>
              </w:rPr>
            </w:pPr>
            <w:r>
              <w:rPr>
                <w:rFonts w:ascii="Microsoft Sans Serif" w:eastAsia="Times New Roman" w:hAnsi="Microsoft Sans Serif" w:cs="Microsoft Sans Serif"/>
              </w:rPr>
              <w:t>info@bathco.co.nz</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1268ED" w:rsidRDefault="001268ED">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phone number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1268ED" w:rsidRDefault="001268ED">
            <w:pPr>
              <w:wordWrap w:val="0"/>
              <w:rPr>
                <w:rFonts w:ascii="Microsoft Sans Serif" w:eastAsia="Times New Roman" w:hAnsi="Microsoft Sans Serif" w:cs="Microsoft Sans Serif"/>
              </w:rPr>
            </w:pPr>
            <w:r>
              <w:rPr>
                <w:rFonts w:ascii="Microsoft Sans Serif" w:eastAsia="Times New Roman" w:hAnsi="Microsoft Sans Serif" w:cs="Microsoft Sans Serif"/>
              </w:rPr>
              <w:t>033430969</w:t>
            </w:r>
          </w:p>
        </w:tc>
      </w:tr>
    </w:tbl>
    <w:p w:rsidR="001268ED" w:rsidRDefault="001268ED">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1268ED" w:rsidRDefault="001268ED">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Responsible person</w:t>
      </w:r>
    </w:p>
    <w:p w:rsidR="001268ED" w:rsidRDefault="001268ED">
      <w:pPr>
        <w:pStyle w:val="NormalWeb"/>
        <w:rPr>
          <w:rFonts w:ascii="Microsoft Sans Serif" w:hAnsi="Microsoft Sans Serif" w:cs="Microsoft Sans Serif"/>
          <w:lang w:val="en"/>
        </w:rPr>
      </w:pPr>
      <w:r>
        <w:rPr>
          <w:rFonts w:ascii="Microsoft Sans Serif" w:hAnsi="Microsoft Sans Serif" w:cs="Microsoft Sans Serif"/>
          <w:lang w:val="en"/>
        </w:rPr>
        <w:t>As the responsible person as set out in Regulation 3, I confirm that the information supplied in this declaration is based on information supplied to the company as well as the company's own processes and is therefore to the best of my knowledge, correct.</w:t>
      </w:r>
    </w:p>
    <w:p w:rsidR="001268ED" w:rsidRDefault="001268ED">
      <w:pPr>
        <w:pStyle w:val="NormalWeb"/>
        <w:rPr>
          <w:rFonts w:ascii="Microsoft Sans Serif" w:hAnsi="Microsoft Sans Serif" w:cs="Microsoft Sans Serif"/>
          <w:lang w:val="en"/>
        </w:rPr>
      </w:pPr>
      <w:r>
        <w:rPr>
          <w:rFonts w:ascii="Microsoft Sans Serif" w:hAnsi="Microsoft Sans Serif" w:cs="Microsoft Sans Serif"/>
          <w:lang w:val="en"/>
        </w:rPr>
        <w:t xml:space="preserve">I can also confirm that Laundry Stainless Sinks is not subject to a warning on ban under </w:t>
      </w:r>
      <w:hyperlink r:id="rId9" w:tgtFrame="_blank" w:history="1">
        <w:r>
          <w:rPr>
            <w:rStyle w:val="Hyperlink"/>
            <w:rFonts w:ascii="Microsoft Sans Serif" w:hAnsi="Microsoft Sans Serif" w:cs="Microsoft Sans Serif"/>
            <w:lang w:val="en"/>
          </w:rPr>
          <w:t>s26 of the Building Act</w:t>
        </w:r>
      </w:hyperlink>
      <w:r>
        <w:rPr>
          <w:rFonts w:ascii="Microsoft Sans Serif" w:hAnsi="Microsoft Sans Serif" w:cs="Microsoft Sans Serif"/>
          <w:lang w:val="en"/>
        </w:rPr>
        <w:t>.</w:t>
      </w:r>
    </w:p>
    <w:p w:rsidR="001268ED" w:rsidRDefault="001268ED">
      <w:pPr>
        <w:pStyle w:val="NormalWeb"/>
        <w:rPr>
          <w:rFonts w:ascii="Microsoft Sans Serif" w:hAnsi="Microsoft Sans Serif" w:cs="Microsoft Sans Serif"/>
          <w:lang w:val="en"/>
        </w:rPr>
      </w:pPr>
      <w:r>
        <w:rPr>
          <w:rFonts w:ascii="Microsoft Sans Serif" w:hAnsi="Microsoft Sans Serif" w:cs="Microsoft Sans Serif"/>
          <w:lang w:val="en"/>
        </w:rPr>
        <w:t xml:space="preserve">Signed for and on behalf of </w:t>
      </w:r>
      <w:r>
        <w:rPr>
          <w:rStyle w:val="Strong"/>
          <w:rFonts w:ascii="Microsoft Sans Serif" w:hAnsi="Microsoft Sans Serif" w:cs="Microsoft Sans Serif"/>
          <w:lang w:val="en"/>
        </w:rPr>
        <w:t>Bath Co.:</w:t>
      </w:r>
    </w:p>
    <w:p w:rsidR="001268ED" w:rsidRDefault="001268ED">
      <w:pPr>
        <w:spacing w:before="180" w:after="100" w:afterAutospacing="1"/>
        <w:rPr>
          <w:rFonts w:ascii="Brush Script MT" w:hAnsi="Brush Script MT" w:cs="Microsoft Sans Serif"/>
          <w:sz w:val="45"/>
          <w:szCs w:val="45"/>
          <w:lang w:val="en"/>
        </w:rPr>
      </w:pPr>
      <w:r>
        <w:rPr>
          <w:rFonts w:ascii="Brush Script MT" w:hAnsi="Brush Script MT" w:cs="Microsoft Sans Serif"/>
          <w:sz w:val="45"/>
          <w:szCs w:val="45"/>
          <w:lang w:val="en"/>
        </w:rPr>
        <w:t>Your Signature</w:t>
      </w:r>
    </w:p>
    <w:p w:rsidR="001268ED" w:rsidRDefault="001268ED">
      <w:pPr>
        <w:pStyle w:val="NormalWeb"/>
        <w:rPr>
          <w:rFonts w:ascii="Microsoft Sans Serif" w:hAnsi="Microsoft Sans Serif" w:cs="Microsoft Sans Serif"/>
          <w:lang w:val="en"/>
        </w:rPr>
      </w:pPr>
      <w:r>
        <w:rPr>
          <w:rFonts w:ascii="Microsoft Sans Serif" w:hAnsi="Microsoft Sans Serif" w:cs="Microsoft Sans Serif"/>
          <w:lang w:val="en"/>
        </w:rPr>
        <w:t>Your Name</w:t>
      </w:r>
      <w:r>
        <w:rPr>
          <w:rFonts w:ascii="Microsoft Sans Serif" w:hAnsi="Microsoft Sans Serif" w:cs="Microsoft Sans Serif"/>
          <w:lang w:val="en"/>
        </w:rPr>
        <w:br/>
        <w:t>YOUR POSITION</w:t>
      </w:r>
      <w:r>
        <w:rPr>
          <w:rFonts w:ascii="Microsoft Sans Serif" w:hAnsi="Microsoft Sans Serif" w:cs="Microsoft Sans Serif"/>
          <w:lang w:val="en"/>
        </w:rPr>
        <w:br/>
      </w:r>
      <w:r>
        <w:rPr>
          <w:rFonts w:ascii="Microsoft Sans Serif" w:hAnsi="Microsoft Sans Serif" w:cs="Microsoft Sans Serif"/>
          <w:lang w:val="en"/>
        </w:rPr>
        <w:t>Month Year</w:t>
      </w:r>
    </w:p>
    <w:p w:rsidR="001268ED" w:rsidRDefault="001268ED">
      <w:pPr>
        <w:pStyle w:val="border-top"/>
        <w:pBdr>
          <w:top w:val="single" w:sz="6" w:space="8" w:color="F2F2F2"/>
        </w:pBdr>
        <w:spacing w:before="0" w:after="0"/>
        <w:rPr>
          <w:rFonts w:ascii="Microsoft Sans Serif" w:hAnsi="Microsoft Sans Serif" w:cs="Microsoft Sans Serif"/>
          <w:sz w:val="20"/>
          <w:szCs w:val="20"/>
          <w:lang w:val="en"/>
        </w:rPr>
      </w:pPr>
      <w:r>
        <w:rPr>
          <w:rStyle w:val="margin-top-lg"/>
          <w:rFonts w:ascii="Microsoft Sans Serif" w:hAnsi="Microsoft Sans Serif" w:cs="Microsoft Sans Serif"/>
          <w:b/>
          <w:bCs/>
          <w:caps/>
          <w:sz w:val="20"/>
          <w:szCs w:val="20"/>
          <w:lang w:val="en"/>
        </w:rPr>
        <w:t>Bath Co.</w:t>
      </w:r>
      <w:r>
        <w:rPr>
          <w:rFonts w:ascii="Microsoft Sans Serif" w:hAnsi="Microsoft Sans Serif" w:cs="Microsoft Sans Serif"/>
          <w:sz w:val="20"/>
          <w:szCs w:val="20"/>
          <w:lang w:val="en"/>
        </w:rPr>
        <w:br/>
        <w:t>86 Wigram Road Christchurch 8025 New Zealand</w:t>
      </w:r>
      <w:r>
        <w:rPr>
          <w:rFonts w:ascii="Microsoft Sans Serif" w:hAnsi="Microsoft Sans Serif" w:cs="Microsoft Sans Serif"/>
          <w:sz w:val="20"/>
          <w:szCs w:val="20"/>
          <w:lang w:val="en"/>
        </w:rPr>
        <w:br/>
      </w:r>
      <w:r>
        <w:rPr>
          <w:rStyle w:val="color-primary"/>
          <w:rFonts w:ascii="Microsoft Sans Serif" w:hAnsi="Microsoft Sans Serif" w:cs="Microsoft Sans Serif"/>
          <w:color w:val="4827EC"/>
          <w:sz w:val="20"/>
          <w:szCs w:val="20"/>
          <w:lang w:val="en"/>
        </w:rPr>
        <w:t xml:space="preserve">033430969 | </w:t>
      </w:r>
      <w:hyperlink r:id="rId10" w:tgtFrame="_blank" w:history="1">
        <w:r>
          <w:rPr>
            <w:rStyle w:val="Hyperlink"/>
            <w:rFonts w:ascii="Microsoft Sans Serif" w:hAnsi="Microsoft Sans Serif" w:cs="Microsoft Sans Serif"/>
            <w:sz w:val="20"/>
            <w:szCs w:val="20"/>
            <w:lang w:val="en"/>
          </w:rPr>
          <w:t>www.bathco.co.nz</w:t>
        </w:r>
      </w:hyperlink>
      <w:r>
        <w:rPr>
          <w:rFonts w:ascii="Microsoft Sans Serif" w:hAnsi="Microsoft Sans Serif" w:cs="Microsoft Sans Serif"/>
          <w:sz w:val="20"/>
          <w:szCs w:val="20"/>
          <w:lang w:val="en"/>
        </w:rPr>
        <w:t xml:space="preserve"> </w:t>
      </w:r>
    </w:p>
    <w:p w:rsidR="001268ED" w:rsidRDefault="001268ED">
      <w:pPr>
        <w:pStyle w:val="Heading2"/>
        <w:spacing w:before="180" w:beforeAutospacing="0"/>
        <w:rPr>
          <w:rFonts w:ascii="Cambria" w:eastAsia="Times New Roman" w:hAnsi="Cambria" w:cs="Microsoft Sans Serif"/>
          <w:color w:val="4827EC"/>
          <w:sz w:val="42"/>
          <w:szCs w:val="42"/>
          <w:lang w:val="en"/>
        </w:rPr>
      </w:pPr>
      <w:r>
        <w:rPr>
          <w:rFonts w:ascii="Microsoft Sans Serif" w:eastAsia="Times New Roman" w:hAnsi="Microsoft Sans Serif" w:cs="Microsoft Sans Serif"/>
          <w:lang w:val="en"/>
        </w:rPr>
        <w:br w:type="page"/>
      </w:r>
      <w:r>
        <w:rPr>
          <w:rFonts w:ascii="Cambria" w:eastAsia="Times New Roman" w:hAnsi="Cambria" w:cs="Microsoft Sans Serif"/>
          <w:color w:val="4827EC"/>
          <w:sz w:val="42"/>
          <w:szCs w:val="42"/>
          <w:lang w:val="en"/>
        </w:rPr>
        <w:t>Appendix</w:t>
      </w:r>
    </w:p>
    <w:tbl>
      <w:tblPr>
        <w:tblW w:w="5000" w:type="pct"/>
        <w:shd w:val="clear" w:color="auto" w:fill="EFECFD"/>
        <w:tblCellMar>
          <w:top w:w="480" w:type="dxa"/>
          <w:left w:w="480" w:type="dxa"/>
          <w:bottom w:w="480" w:type="dxa"/>
          <w:right w:w="480" w:type="dxa"/>
        </w:tblCellMar>
        <w:tblLook w:val="04A0" w:firstRow="1" w:lastRow="0" w:firstColumn="1" w:lastColumn="0" w:noHBand="0" w:noVBand="1"/>
      </w:tblPr>
      <w:tblGrid>
        <w:gridCol w:w="8966"/>
      </w:tblGrid>
      <w:tr w:rsidR="00000000">
        <w:tc>
          <w:tcPr>
            <w:tcW w:w="5000" w:type="pct"/>
            <w:tcBorders>
              <w:top w:val="single" w:sz="24" w:space="0" w:color="FFFFFF"/>
              <w:left w:val="single" w:sz="24" w:space="0" w:color="FFFFFF"/>
              <w:bottom w:val="single" w:sz="24" w:space="0" w:color="FFFFFF"/>
              <w:right w:val="single" w:sz="24" w:space="0" w:color="FFFFFF"/>
            </w:tcBorders>
            <w:shd w:val="clear" w:color="auto" w:fill="EFECFD"/>
            <w:tcMar>
              <w:top w:w="150" w:type="dxa"/>
              <w:left w:w="150" w:type="dxa"/>
              <w:bottom w:w="150" w:type="dxa"/>
              <w:right w:w="150" w:type="dxa"/>
            </w:tcMar>
            <w:hideMark/>
          </w:tcPr>
          <w:p w:rsidR="001268ED" w:rsidRDefault="001268ED">
            <w:pPr>
              <w:pStyle w:val="NormalWeb"/>
              <w:rPr>
                <w:rFonts w:ascii="Microsoft Sans Serif" w:hAnsi="Microsoft Sans Serif" w:cs="Microsoft Sans Serif"/>
              </w:rPr>
            </w:pPr>
            <w:r>
              <w:rPr>
                <w:rFonts w:ascii="Microsoft Sans Serif" w:hAnsi="Microsoft Sans Serif" w:cs="Microsoft Sans Serif"/>
              </w:rPr>
              <w:t>Note: The below appendix includes information relating to BPIR Ready.</w:t>
            </w:r>
            <w:r>
              <w:rPr>
                <w:rFonts w:ascii="Microsoft Sans Serif" w:hAnsi="Microsoft Sans Serif" w:cs="Microsoft Sans Serif"/>
              </w:rPr>
              <w:br/>
            </w:r>
            <w:r>
              <w:rPr>
                <w:rFonts w:ascii="Microsoft Sans Serif" w:hAnsi="Microsoft Sans Serif" w:cs="Microsoft Sans Serif"/>
              </w:rPr>
              <w:br/>
              <w:t>Publishing this information is not a requirement under BPIR. Its inclusion here is to provide a reference for how this BPIR summary was generated as well as to help summary creators understand the performance clauses suggested by BPIR Ready.</w:t>
            </w:r>
          </w:p>
        </w:tc>
      </w:tr>
    </w:tbl>
    <w:p w:rsidR="001268ED" w:rsidRDefault="001268ED">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1268ED" w:rsidRDefault="001268ED">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BPIR Ready selections</w:t>
      </w:r>
    </w:p>
    <w:p w:rsidR="001268ED" w:rsidRDefault="001268ED">
      <w:pPr>
        <w:pStyle w:val="NormalWeb"/>
        <w:rPr>
          <w:rFonts w:ascii="Microsoft Sans Serif" w:hAnsi="Microsoft Sans Serif" w:cs="Microsoft Sans Serif"/>
          <w:lang w:val="en"/>
        </w:rPr>
      </w:pPr>
      <w:r>
        <w:rPr>
          <w:rStyle w:val="Strong"/>
          <w:rFonts w:ascii="Microsoft Sans Serif" w:hAnsi="Microsoft Sans Serif" w:cs="Microsoft Sans Serif"/>
          <w:lang w:val="en"/>
        </w:rPr>
        <w:t>Category:</w:t>
      </w:r>
      <w:r>
        <w:rPr>
          <w:rFonts w:ascii="Microsoft Sans Serif" w:hAnsi="Microsoft Sans Serif" w:cs="Microsoft Sans Serif"/>
          <w:lang w:val="en"/>
        </w:rPr>
        <w:t xml:space="preserve"> Kitchen and laundry sinks</w:t>
      </w:r>
    </w:p>
    <w:tbl>
      <w:tblPr>
        <w:tblW w:w="5000" w:type="pct"/>
        <w:tblCellMar>
          <w:top w:w="15" w:type="dxa"/>
          <w:left w:w="15" w:type="dxa"/>
          <w:bottom w:w="15" w:type="dxa"/>
          <w:right w:w="15" w:type="dxa"/>
        </w:tblCellMar>
        <w:tblLook w:val="04A0" w:firstRow="1" w:lastRow="0" w:firstColumn="1" w:lastColumn="0" w:noHBand="0" w:noVBand="1"/>
      </w:tblPr>
      <w:tblGrid>
        <w:gridCol w:w="6570"/>
        <w:gridCol w:w="1294"/>
        <w:gridCol w:w="1102"/>
      </w:tblGrid>
      <w:tr w:rsidR="00000000">
        <w:trPr>
          <w:tblHeader/>
        </w:trPr>
        <w:tc>
          <w:tcPr>
            <w:tcW w:w="0" w:type="auto"/>
            <w:tcBorders>
              <w:top w:val="single" w:sz="24" w:space="0" w:color="FFFFFF"/>
              <w:left w:val="single" w:sz="24" w:space="0" w:color="FFFFFF"/>
              <w:bottom w:val="single" w:sz="24" w:space="0" w:color="FFFFFF"/>
              <w:right w:val="single" w:sz="24" w:space="0" w:color="FFFFFF"/>
            </w:tcBorders>
            <w:tcMar>
              <w:top w:w="150" w:type="dxa"/>
              <w:left w:w="150" w:type="dxa"/>
              <w:bottom w:w="150" w:type="dxa"/>
              <w:right w:w="150" w:type="dxa"/>
            </w:tcMar>
            <w:hideMark/>
          </w:tcPr>
          <w:p w:rsidR="001268ED" w:rsidRDefault="001268ED">
            <w:pPr>
              <w:rPr>
                <w:rFonts w:ascii="Microsoft Sans Serif" w:hAnsi="Microsoft Sans Serif" w:cs="Microsoft Sans Serif"/>
                <w:lang w:val="en"/>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1268ED" w:rsidRDefault="001268ED">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Yes</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1268ED" w:rsidRDefault="001268ED">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No</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1268ED" w:rsidRDefault="001268ED">
            <w:pPr>
              <w:rPr>
                <w:rFonts w:ascii="Microsoft Sans Serif" w:eastAsia="Times New Roman" w:hAnsi="Microsoft Sans Serif" w:cs="Microsoft Sans Serif"/>
              </w:rPr>
            </w:pPr>
            <w:r>
              <w:rPr>
                <w:rFonts w:ascii="Microsoft Sans Serif" w:eastAsia="Times New Roman" w:hAnsi="Microsoft Sans Serif" w:cs="Microsoft Sans Serif"/>
              </w:rPr>
              <w:t xml:space="preserve">Integrated overflow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1268ED" w:rsidRDefault="001268ED">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1268ED" w:rsidRDefault="001268ED">
            <w:pPr>
              <w:jc w:val="center"/>
              <w:rPr>
                <w:rFonts w:ascii="Microsoft Sans Serif" w:eastAsia="Times New Roman" w:hAnsi="Microsoft Sans Serif" w:cs="Microsoft Sans Serif"/>
                <w:b/>
                <w:bCs/>
              </w:rPr>
            </w:pP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1268ED" w:rsidRDefault="001268ED">
            <w:pPr>
              <w:rPr>
                <w:rFonts w:ascii="Microsoft Sans Serif" w:eastAsia="Times New Roman" w:hAnsi="Microsoft Sans Serif" w:cs="Microsoft Sans Serif"/>
              </w:rPr>
            </w:pPr>
            <w:r>
              <w:rPr>
                <w:rFonts w:ascii="Microsoft Sans Serif" w:eastAsia="Times New Roman" w:hAnsi="Microsoft Sans Serif" w:cs="Microsoft Sans Serif"/>
              </w:rPr>
              <w:t xml:space="preserve">Suitable for accessible facilities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1268ED" w:rsidRDefault="001268ED">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1268ED" w:rsidRDefault="001268ED">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r>
    </w:tbl>
    <w:p w:rsidR="001268ED" w:rsidRDefault="001268ED">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1268ED" w:rsidRDefault="001268ED">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Building code performance clauses</w:t>
      </w:r>
    </w:p>
    <w:p w:rsidR="001268ED" w:rsidRDefault="001268ED">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B2 Durability</w:t>
      </w:r>
    </w:p>
    <w:p w:rsidR="001268ED" w:rsidRDefault="001268ED">
      <w:pPr>
        <w:pStyle w:val="NormalWeb"/>
        <w:divId w:val="262301443"/>
        <w:rPr>
          <w:rFonts w:ascii="Microsoft Sans Serif" w:hAnsi="Microsoft Sans Serif" w:cs="Microsoft Sans Serif"/>
          <w:sz w:val="20"/>
          <w:szCs w:val="20"/>
          <w:lang w:val="en"/>
        </w:rPr>
      </w:pPr>
      <w:r>
        <w:rPr>
          <w:rFonts w:ascii="Microsoft Sans Serif" w:hAnsi="Microsoft Sans Serif" w:cs="Microsoft Sans Serif"/>
          <w:sz w:val="20"/>
          <w:szCs w:val="20"/>
          <w:lang w:val="en"/>
        </w:rPr>
        <w:t>B2.3.1</w:t>
      </w:r>
    </w:p>
    <w:p w:rsidR="001268ED" w:rsidRDefault="001268ED">
      <w:pPr>
        <w:pStyle w:val="NormalWeb"/>
        <w:divId w:val="262301443"/>
        <w:rPr>
          <w:rFonts w:ascii="Microsoft Sans Serif" w:hAnsi="Microsoft Sans Serif" w:cs="Microsoft Sans Serif"/>
          <w:sz w:val="20"/>
          <w:szCs w:val="20"/>
          <w:lang w:val="en"/>
        </w:rPr>
      </w:pPr>
      <w:r>
        <w:rPr>
          <w:rStyle w:val="tooltip-trigger"/>
          <w:rFonts w:ascii="Microsoft Sans Serif" w:hAnsi="Microsoft Sans Serif" w:cs="Microsoft Sans Serif"/>
          <w:i/>
          <w:iCs/>
          <w:sz w:val="20"/>
          <w:szCs w:val="20"/>
          <w:lang w:val="en"/>
        </w:rPr>
        <w:t>Building element</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must, with only normal maintenance, continue to satisfy the performance requirements of this code for the lesser of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specified intended lif</w:t>
      </w:r>
      <w:r>
        <w:rPr>
          <w:rStyle w:val="tooltip-trigger"/>
          <w:rFonts w:ascii="Microsoft Sans Serif" w:hAnsi="Microsoft Sans Serif" w:cs="Microsoft Sans Serif"/>
          <w:i/>
          <w:iCs/>
          <w:sz w:val="20"/>
          <w:szCs w:val="20"/>
          <w:lang w:val="en"/>
        </w:rPr>
        <w:t>e</w:t>
      </w:r>
      <w:r>
        <w:rPr>
          <w:rFonts w:ascii="Microsoft Sans Serif" w:hAnsi="Microsoft Sans Serif" w:cs="Microsoft Sans Serif"/>
          <w:sz w:val="20"/>
          <w:szCs w:val="20"/>
          <w:lang w:val="en"/>
        </w:rPr>
        <w:t xml:space="preserve"> of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w:t>
      </w:r>
      <w:r>
        <w:rPr>
          <w:rStyle w:val="tooltip-trigger"/>
          <w:rFonts w:ascii="Microsoft Sans Serif" w:hAnsi="Microsoft Sans Serif" w:cs="Microsoft Sans Serif"/>
          <w:i/>
          <w:iCs/>
          <w:sz w:val="20"/>
          <w:szCs w:val="20"/>
          <w:lang w:val="en"/>
        </w:rPr>
        <w:t>g</w:t>
      </w:r>
      <w:r>
        <w:rPr>
          <w:rFonts w:ascii="Microsoft Sans Serif" w:hAnsi="Microsoft Sans Serif" w:cs="Microsoft Sans Serif"/>
          <w:sz w:val="20"/>
          <w:szCs w:val="20"/>
          <w:lang w:val="en"/>
        </w:rPr>
        <w:t>, if stated, or:</w:t>
      </w:r>
    </w:p>
    <w:p w:rsidR="001268ED" w:rsidRDefault="001268ED">
      <w:pPr>
        <w:numPr>
          <w:ilvl w:val="0"/>
          <w:numId w:val="2"/>
        </w:numPr>
        <w:spacing w:before="100" w:beforeAutospacing="1" w:after="100" w:afterAutospacing="1"/>
        <w:divId w:val="262301443"/>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(c) 5 years if: the building elements (including services, linings, renewable protective coatings, and fixtures) are easy to access and replace, and failure of those building elements to comply with the building code would be easily detected during normal use of the building.</w:t>
      </w:r>
    </w:p>
    <w:p w:rsidR="001268ED" w:rsidRDefault="001268ED">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E3 Internal moisture</w:t>
      </w:r>
    </w:p>
    <w:p w:rsidR="001268ED" w:rsidRDefault="001268ED">
      <w:pPr>
        <w:pStyle w:val="NormalWeb"/>
        <w:divId w:val="2040348040"/>
        <w:rPr>
          <w:rFonts w:ascii="Microsoft Sans Serif" w:hAnsi="Microsoft Sans Serif" w:cs="Microsoft Sans Serif"/>
          <w:sz w:val="20"/>
          <w:szCs w:val="20"/>
          <w:lang w:val="en"/>
        </w:rPr>
      </w:pPr>
      <w:r>
        <w:rPr>
          <w:rFonts w:ascii="Microsoft Sans Serif" w:hAnsi="Microsoft Sans Serif" w:cs="Microsoft Sans Serif"/>
          <w:sz w:val="20"/>
          <w:szCs w:val="20"/>
          <w:lang w:val="en"/>
        </w:rPr>
        <w:t>E3.3.2</w:t>
      </w:r>
    </w:p>
    <w:p w:rsidR="001268ED" w:rsidRDefault="001268ED">
      <w:pPr>
        <w:pStyle w:val="NormalWeb"/>
        <w:divId w:val="2040348040"/>
        <w:rPr>
          <w:rFonts w:ascii="Microsoft Sans Serif" w:hAnsi="Microsoft Sans Serif" w:cs="Microsoft Sans Serif"/>
          <w:sz w:val="20"/>
          <w:szCs w:val="20"/>
          <w:lang w:val="en"/>
        </w:rPr>
      </w:pPr>
      <w:r>
        <w:rPr>
          <w:rFonts w:ascii="Microsoft Sans Serif" w:hAnsi="Microsoft Sans Serif" w:cs="Microsoft Sans Serif"/>
          <w:sz w:val="20"/>
          <w:szCs w:val="20"/>
          <w:lang w:val="en"/>
        </w:rPr>
        <w:t>Free water from accidental overflow from</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sanitary fixture</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or</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sanitary appliance</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must be disposed of in a way that avoids loss of</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amenit</w:t>
      </w:r>
      <w:r>
        <w:rPr>
          <w:rStyle w:val="tooltip-trigger"/>
          <w:rFonts w:ascii="Microsoft Sans Serif" w:hAnsi="Microsoft Sans Serif" w:cs="Microsoft Sans Serif"/>
          <w:i/>
          <w:iCs/>
          <w:sz w:val="20"/>
          <w:szCs w:val="20"/>
          <w:lang w:val="en"/>
        </w:rPr>
        <w:t>y</w:t>
      </w:r>
      <w:r>
        <w:rPr>
          <w:rFonts w:ascii="Microsoft Sans Serif" w:hAnsi="Microsoft Sans Serif" w:cs="Microsoft Sans Serif"/>
          <w:sz w:val="20"/>
          <w:szCs w:val="20"/>
          <w:lang w:val="en"/>
        </w:rPr>
        <w:t xml:space="preserve"> or damage to</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household unit</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or </w:t>
      </w:r>
      <w:r>
        <w:rPr>
          <w:rStyle w:val="Emphasis"/>
          <w:rFonts w:ascii="Microsoft Sans Serif" w:hAnsi="Microsoft Sans Serif" w:cs="Microsoft Sans Serif"/>
          <w:sz w:val="20"/>
          <w:szCs w:val="20"/>
          <w:lang w:val="en"/>
        </w:rPr>
        <w:t>other property</w:t>
      </w:r>
      <w:r>
        <w:rPr>
          <w:rFonts w:ascii="Microsoft Sans Serif" w:hAnsi="Microsoft Sans Serif" w:cs="Microsoft Sans Serif"/>
          <w:sz w:val="20"/>
          <w:szCs w:val="20"/>
          <w:lang w:val="en"/>
        </w:rPr>
        <w:t>.</w:t>
      </w:r>
    </w:p>
    <w:p w:rsidR="001268ED" w:rsidRDefault="001268ED">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F2 Hazardous building materials</w:t>
      </w:r>
    </w:p>
    <w:p w:rsidR="001268ED" w:rsidRDefault="001268ED">
      <w:pPr>
        <w:pStyle w:val="NormalWeb"/>
        <w:divId w:val="813566316"/>
        <w:rPr>
          <w:rFonts w:ascii="Microsoft Sans Serif" w:hAnsi="Microsoft Sans Serif" w:cs="Microsoft Sans Serif"/>
          <w:sz w:val="20"/>
          <w:szCs w:val="20"/>
          <w:lang w:val="en"/>
        </w:rPr>
      </w:pPr>
      <w:r>
        <w:rPr>
          <w:rFonts w:ascii="Microsoft Sans Serif" w:hAnsi="Microsoft Sans Serif" w:cs="Microsoft Sans Serif"/>
          <w:sz w:val="20"/>
          <w:szCs w:val="20"/>
          <w:lang w:val="en"/>
        </w:rPr>
        <w:t>F2.3.1</w:t>
      </w:r>
    </w:p>
    <w:p w:rsidR="001268ED" w:rsidRDefault="001268ED">
      <w:pPr>
        <w:pStyle w:val="NormalWeb"/>
        <w:divId w:val="813566316"/>
        <w:rPr>
          <w:rFonts w:ascii="Microsoft Sans Serif" w:hAnsi="Microsoft Sans Serif" w:cs="Microsoft Sans Serif"/>
          <w:sz w:val="20"/>
          <w:szCs w:val="20"/>
          <w:lang w:val="en"/>
        </w:rPr>
      </w:pPr>
      <w:r>
        <w:rPr>
          <w:rFonts w:ascii="Microsoft Sans Serif" w:hAnsi="Microsoft Sans Serif" w:cs="Microsoft Sans Serif"/>
          <w:sz w:val="20"/>
          <w:szCs w:val="20"/>
          <w:lang w:val="en"/>
        </w:rPr>
        <w:t>The quantities of gas, liquid, radiation or solid particles emitted by materials used in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constructio</w:t>
      </w:r>
      <w:r>
        <w:rPr>
          <w:rStyle w:val="tooltip-trigger"/>
          <w:rFonts w:ascii="Microsoft Sans Serif" w:hAnsi="Microsoft Sans Serif" w:cs="Microsoft Sans Serif"/>
          <w:i/>
          <w:iCs/>
          <w:sz w:val="20"/>
          <w:szCs w:val="20"/>
          <w:lang w:val="en"/>
        </w:rPr>
        <w:t>n</w:t>
      </w:r>
      <w:r>
        <w:rPr>
          <w:rFonts w:ascii="Microsoft Sans Serif" w:hAnsi="Microsoft Sans Serif" w:cs="Microsoft Sans Serif"/>
          <w:sz w:val="20"/>
          <w:szCs w:val="20"/>
          <w:lang w:val="en"/>
        </w:rPr>
        <w:t xml:space="preserve"> of</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building</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shall not give rise to harmful concentrations at the surface of the material where the material is exposed, or in the atmosphere of any space.</w:t>
      </w:r>
    </w:p>
    <w:p w:rsidR="001268ED" w:rsidRDefault="001268ED">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G1 Personal Hygiene</w:t>
      </w:r>
    </w:p>
    <w:p w:rsidR="001268ED" w:rsidRDefault="001268ED">
      <w:pPr>
        <w:pStyle w:val="NormalWeb"/>
        <w:divId w:val="200167329"/>
        <w:rPr>
          <w:rFonts w:ascii="Microsoft Sans Serif" w:hAnsi="Microsoft Sans Serif" w:cs="Microsoft Sans Serif"/>
          <w:sz w:val="20"/>
          <w:szCs w:val="20"/>
          <w:lang w:val="en"/>
        </w:rPr>
      </w:pPr>
      <w:r>
        <w:rPr>
          <w:rFonts w:ascii="Microsoft Sans Serif" w:hAnsi="Microsoft Sans Serif" w:cs="Microsoft Sans Serif"/>
          <w:sz w:val="20"/>
          <w:szCs w:val="20"/>
          <w:lang w:val="en"/>
        </w:rPr>
        <w:t>G1.3.2</w:t>
      </w:r>
    </w:p>
    <w:p w:rsidR="001268ED" w:rsidRDefault="001268ED">
      <w:pPr>
        <w:pStyle w:val="NormalWeb"/>
        <w:divId w:val="200167329"/>
        <w:rPr>
          <w:rFonts w:ascii="Microsoft Sans Serif" w:hAnsi="Microsoft Sans Serif" w:cs="Microsoft Sans Serif"/>
          <w:sz w:val="20"/>
          <w:szCs w:val="20"/>
          <w:lang w:val="en"/>
        </w:rPr>
      </w:pPr>
      <w:r>
        <w:rPr>
          <w:rStyle w:val="tooltip-trigger"/>
          <w:rFonts w:ascii="Microsoft Sans Serif" w:hAnsi="Microsoft Sans Serif" w:cs="Microsoft Sans Serif"/>
          <w:i/>
          <w:iCs/>
          <w:sz w:val="20"/>
          <w:szCs w:val="20"/>
          <w:lang w:val="en"/>
        </w:rPr>
        <w:t>Sanitary fixture</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shall be located, constructed and installed to:</w:t>
      </w:r>
    </w:p>
    <w:p w:rsidR="001268ED" w:rsidRDefault="001268ED">
      <w:pPr>
        <w:numPr>
          <w:ilvl w:val="0"/>
          <w:numId w:val="3"/>
        </w:numPr>
        <w:spacing w:before="100" w:beforeAutospacing="1" w:after="100" w:afterAutospacing="1"/>
        <w:divId w:val="200167329"/>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facilitate</w:t>
      </w:r>
      <w:r>
        <w:rPr>
          <w:rFonts w:ascii="Microsoft Sans Serif" w:eastAsia="Times New Roman" w:hAnsi="Microsoft Sans Serif" w:cs="Microsoft Sans Serif"/>
          <w:sz w:val="20"/>
          <w:szCs w:val="20"/>
          <w:lang w:val="en"/>
        </w:rPr>
        <w:t> </w:t>
      </w:r>
      <w:r>
        <w:rPr>
          <w:rStyle w:val="tooltip-trigger"/>
          <w:rFonts w:ascii="Microsoft Sans Serif" w:eastAsia="Times New Roman" w:hAnsi="Microsoft Sans Serif" w:cs="Microsoft Sans Serif"/>
          <w:i/>
          <w:iCs/>
          <w:sz w:val="20"/>
          <w:szCs w:val="20"/>
          <w:lang w:val="en"/>
        </w:rPr>
        <w:t>sanitatio</w:t>
      </w:r>
      <w:r>
        <w:rPr>
          <w:rStyle w:val="tooltip-trigger"/>
          <w:rFonts w:ascii="Microsoft Sans Serif" w:eastAsia="Times New Roman" w:hAnsi="Microsoft Sans Serif" w:cs="Microsoft Sans Serif"/>
          <w:i/>
          <w:iCs/>
          <w:sz w:val="20"/>
          <w:szCs w:val="20"/>
          <w:lang w:val="en"/>
        </w:rPr>
        <w:t>n</w:t>
      </w:r>
      <w:r>
        <w:rPr>
          <w:rFonts w:ascii="Microsoft Sans Serif" w:eastAsia="Times New Roman" w:hAnsi="Microsoft Sans Serif" w:cs="Microsoft Sans Serif"/>
          <w:sz w:val="20"/>
          <w:szCs w:val="20"/>
          <w:lang w:val="en"/>
        </w:rPr>
        <w:t>,</w:t>
      </w:r>
    </w:p>
    <w:p w:rsidR="001268ED" w:rsidRDefault="001268ED">
      <w:pPr>
        <w:numPr>
          <w:ilvl w:val="0"/>
          <w:numId w:val="3"/>
        </w:numPr>
        <w:spacing w:before="100" w:beforeAutospacing="1" w:after="100" w:afterAutospacing="1"/>
        <w:divId w:val="200167329"/>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avoid risk of food contamination,</w:t>
      </w:r>
    </w:p>
    <w:p w:rsidR="001268ED" w:rsidRDefault="001268ED">
      <w:pPr>
        <w:numPr>
          <w:ilvl w:val="0"/>
          <w:numId w:val="3"/>
        </w:numPr>
        <w:spacing w:before="100" w:beforeAutospacing="1" w:after="100" w:afterAutospacing="1"/>
        <w:divId w:val="200167329"/>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avoid harbouring dirt or germs,</w:t>
      </w:r>
    </w:p>
    <w:p w:rsidR="001268ED" w:rsidRDefault="001268ED">
      <w:pPr>
        <w:numPr>
          <w:ilvl w:val="0"/>
          <w:numId w:val="3"/>
        </w:numPr>
        <w:spacing w:before="100" w:beforeAutospacing="1" w:after="100" w:afterAutospacing="1"/>
        <w:divId w:val="200167329"/>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provide appropriate privacy,</w:t>
      </w:r>
    </w:p>
    <w:p w:rsidR="001268ED" w:rsidRDefault="001268ED">
      <w:pPr>
        <w:numPr>
          <w:ilvl w:val="0"/>
          <w:numId w:val="3"/>
        </w:numPr>
        <w:spacing w:before="100" w:beforeAutospacing="1" w:after="100" w:afterAutospacing="1"/>
        <w:divId w:val="200167329"/>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avoid affecting occupants of adjacent spaces from the presence of unpleasant odours, accumulation of offensive matter, or other source of annoyance,</w:t>
      </w:r>
    </w:p>
    <w:p w:rsidR="001268ED" w:rsidRDefault="001268ED">
      <w:pPr>
        <w:numPr>
          <w:ilvl w:val="0"/>
          <w:numId w:val="3"/>
        </w:numPr>
        <w:spacing w:before="100" w:beforeAutospacing="1" w:after="100" w:afterAutospacing="1"/>
        <w:divId w:val="200167329"/>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allow effective cleaning,</w:t>
      </w:r>
    </w:p>
    <w:p w:rsidR="001268ED" w:rsidRDefault="001268ED">
      <w:pPr>
        <w:numPr>
          <w:ilvl w:val="0"/>
          <w:numId w:val="3"/>
        </w:numPr>
        <w:spacing w:before="100" w:beforeAutospacing="1" w:after="100" w:afterAutospacing="1"/>
        <w:divId w:val="200167329"/>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discharge to a plumbing and drainage system as required by Clause G13 Foul water when water-borne disposal is used, and</w:t>
      </w:r>
    </w:p>
    <w:p w:rsidR="001268ED" w:rsidRDefault="001268ED">
      <w:pPr>
        <w:numPr>
          <w:ilvl w:val="0"/>
          <w:numId w:val="3"/>
        </w:numPr>
        <w:spacing w:before="100" w:beforeAutospacing="1" w:after="100" w:afterAutospacing="1"/>
        <w:divId w:val="200167329"/>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provide a healthy safe disposal system when non-water-borne disposal is used.</w:t>
      </w:r>
    </w:p>
    <w:p w:rsidR="001268ED" w:rsidRDefault="001268ED">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G3 Food preparation and prevention of contamination</w:t>
      </w:r>
    </w:p>
    <w:p w:rsidR="001268ED" w:rsidRDefault="001268ED">
      <w:pPr>
        <w:pStyle w:val="NormalWeb"/>
        <w:divId w:val="1644119659"/>
        <w:rPr>
          <w:rFonts w:ascii="Microsoft Sans Serif" w:hAnsi="Microsoft Sans Serif" w:cs="Microsoft Sans Serif"/>
          <w:sz w:val="20"/>
          <w:szCs w:val="20"/>
          <w:lang w:val="en"/>
        </w:rPr>
      </w:pPr>
      <w:r>
        <w:rPr>
          <w:rFonts w:ascii="Microsoft Sans Serif" w:hAnsi="Microsoft Sans Serif" w:cs="Microsoft Sans Serif"/>
          <w:sz w:val="20"/>
          <w:szCs w:val="20"/>
          <w:lang w:val="en"/>
        </w:rPr>
        <w:t>G3.3.1</w:t>
      </w:r>
    </w:p>
    <w:p w:rsidR="001268ED" w:rsidRDefault="001268ED">
      <w:pPr>
        <w:pStyle w:val="NormalWeb"/>
        <w:divId w:val="1644119659"/>
        <w:rPr>
          <w:rFonts w:ascii="Microsoft Sans Serif" w:hAnsi="Microsoft Sans Serif" w:cs="Microsoft Sans Serif"/>
          <w:sz w:val="20"/>
          <w:szCs w:val="20"/>
          <w:lang w:val="en"/>
        </w:rPr>
      </w:pPr>
      <w:r>
        <w:rPr>
          <w:rFonts w:ascii="Microsoft Sans Serif" w:hAnsi="Microsoft Sans Serif" w:cs="Microsoft Sans Serif"/>
          <w:sz w:val="20"/>
          <w:szCs w:val="20"/>
          <w:lang w:val="en"/>
        </w:rPr>
        <w:t>Food preparation facilities shall be hygienic and include:</w:t>
      </w:r>
    </w:p>
    <w:p w:rsidR="001268ED" w:rsidRDefault="001268ED">
      <w:pPr>
        <w:numPr>
          <w:ilvl w:val="0"/>
          <w:numId w:val="4"/>
        </w:numPr>
        <w:spacing w:before="100" w:beforeAutospacing="1" w:after="100" w:afterAutospacing="1"/>
        <w:divId w:val="1644119659"/>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(b) means for food rinsing, utensil washing and waste water disposal</w:t>
      </w:r>
    </w:p>
    <w:p w:rsidR="001268ED" w:rsidRDefault="001268ED">
      <w:pPr>
        <w:pStyle w:val="NormalWeb"/>
        <w:divId w:val="787774366"/>
        <w:rPr>
          <w:rFonts w:ascii="Microsoft Sans Serif" w:hAnsi="Microsoft Sans Serif" w:cs="Microsoft Sans Serif"/>
          <w:sz w:val="20"/>
          <w:szCs w:val="20"/>
          <w:lang w:val="en"/>
        </w:rPr>
      </w:pPr>
      <w:r>
        <w:rPr>
          <w:rFonts w:ascii="Microsoft Sans Serif" w:hAnsi="Microsoft Sans Serif" w:cs="Microsoft Sans Serif"/>
          <w:sz w:val="20"/>
          <w:szCs w:val="20"/>
          <w:lang w:val="en"/>
        </w:rPr>
        <w:t>G3.3.2</w:t>
      </w:r>
    </w:p>
    <w:p w:rsidR="001268ED" w:rsidRDefault="001268ED">
      <w:pPr>
        <w:pStyle w:val="NormalWeb"/>
        <w:divId w:val="787774366"/>
        <w:rPr>
          <w:rFonts w:ascii="Microsoft Sans Serif" w:hAnsi="Microsoft Sans Serif" w:cs="Microsoft Sans Serif"/>
          <w:sz w:val="20"/>
          <w:szCs w:val="20"/>
          <w:lang w:val="en"/>
        </w:rPr>
      </w:pPr>
      <w:r>
        <w:rPr>
          <w:rFonts w:ascii="Microsoft Sans Serif" w:hAnsi="Microsoft Sans Serif" w:cs="Microsoft Sans Serif"/>
          <w:sz w:val="20"/>
          <w:szCs w:val="20"/>
          <w:lang w:val="en"/>
        </w:rPr>
        <w:t>Spaces for food preparation and utensil washing shall have:</w:t>
      </w:r>
    </w:p>
    <w:p w:rsidR="001268ED" w:rsidRDefault="001268ED">
      <w:pPr>
        <w:numPr>
          <w:ilvl w:val="0"/>
          <w:numId w:val="5"/>
        </w:numPr>
        <w:spacing w:before="100" w:beforeAutospacing="1" w:after="100" w:afterAutospacing="1"/>
        <w:divId w:val="787774366"/>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(b) all building elements constructed with materials which are free from hazardous substances which could cause contamination to the building contents</w:t>
      </w:r>
    </w:p>
    <w:sectPr w:rsidR="0000000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95095"/>
    <w:multiLevelType w:val="multilevel"/>
    <w:tmpl w:val="2ED60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A301FF"/>
    <w:multiLevelType w:val="multilevel"/>
    <w:tmpl w:val="96E6691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51A4500"/>
    <w:multiLevelType w:val="multilevel"/>
    <w:tmpl w:val="8A3EE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781F31"/>
    <w:multiLevelType w:val="multilevel"/>
    <w:tmpl w:val="BCDE2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DD256D"/>
    <w:multiLevelType w:val="multilevel"/>
    <w:tmpl w:val="210E62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551115597">
    <w:abstractNumId w:val="1"/>
  </w:num>
  <w:num w:numId="2" w16cid:durableId="1532956015">
    <w:abstractNumId w:val="3"/>
  </w:num>
  <w:num w:numId="3" w16cid:durableId="130902429">
    <w:abstractNumId w:val="4"/>
  </w:num>
  <w:num w:numId="4" w16cid:durableId="912589285">
    <w:abstractNumId w:val="2"/>
  </w:num>
  <w:num w:numId="5" w16cid:durableId="802112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268ED"/>
    <w:rsid w:val="001268ED"/>
    <w:rsid w:val="00395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6C5F01-7A58-4B3F-BB4D-13271891C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paragraph" w:customStyle="1" w:styleId="margin-bottom-sm">
    <w:name w:val="margin-bottom-sm"/>
    <w:basedOn w:val="Normal"/>
    <w:pPr>
      <w:spacing w:before="100" w:beforeAutospacing="1" w:after="100" w:afterAutospacing="1"/>
    </w:p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2F5496" w:themeColor="accent1" w:themeShade="BF"/>
      <w:sz w:val="24"/>
      <w:szCs w:val="24"/>
    </w:rPr>
  </w:style>
  <w:style w:type="character" w:customStyle="1" w:styleId="font-light">
    <w:name w:val="font-light"/>
    <w:basedOn w:val="DefaultParagraphFont"/>
  </w:style>
  <w:style w:type="character" w:customStyle="1" w:styleId="font-bold">
    <w:name w:val="font-bold"/>
    <w:basedOn w:val="DefaultParagraphFont"/>
  </w:style>
  <w:style w:type="paragraph" w:customStyle="1" w:styleId="clause-summary">
    <w:name w:val="clause-summary"/>
    <w:basedOn w:val="Normal"/>
    <w:pPr>
      <w:spacing w:before="100" w:beforeAutospacing="1" w:after="100" w:afterAutospacing="1"/>
    </w:pPr>
  </w:style>
  <w:style w:type="paragraph" w:customStyle="1" w:styleId="border-top">
    <w:name w:val="border-top"/>
    <w:basedOn w:val="Normal"/>
    <w:pPr>
      <w:spacing w:before="100" w:beforeAutospacing="1" w:after="100" w:afterAutospacing="1"/>
    </w:pPr>
  </w:style>
  <w:style w:type="character" w:customStyle="1" w:styleId="margin-top-lg">
    <w:name w:val="margin-top-lg"/>
    <w:basedOn w:val="DefaultParagraphFont"/>
  </w:style>
  <w:style w:type="character" w:customStyle="1" w:styleId="color-primary">
    <w:name w:val="color-primary"/>
    <w:basedOn w:val="DefaultParagraphFont"/>
  </w:style>
  <w:style w:type="character" w:styleId="Emphasis">
    <w:name w:val="Emphasis"/>
    <w:basedOn w:val="DefaultParagraphFont"/>
    <w:uiPriority w:val="20"/>
    <w:qFormat/>
    <w:rPr>
      <w:i/>
      <w:iCs/>
    </w:rPr>
  </w:style>
  <w:style w:type="character" w:customStyle="1" w:styleId="tooltip-trigger">
    <w:name w:val="tooltip-trigg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67329">
      <w:marLeft w:val="0"/>
      <w:marRight w:val="0"/>
      <w:marTop w:val="0"/>
      <w:marBottom w:val="510"/>
      <w:divBdr>
        <w:top w:val="none" w:sz="0" w:space="0" w:color="auto"/>
        <w:left w:val="none" w:sz="0" w:space="0" w:color="auto"/>
        <w:bottom w:val="none" w:sz="0" w:space="0" w:color="auto"/>
        <w:right w:val="none" w:sz="0" w:space="0" w:color="auto"/>
      </w:divBdr>
    </w:div>
    <w:div w:id="262301443">
      <w:marLeft w:val="0"/>
      <w:marRight w:val="0"/>
      <w:marTop w:val="0"/>
      <w:marBottom w:val="510"/>
      <w:divBdr>
        <w:top w:val="none" w:sz="0" w:space="0" w:color="auto"/>
        <w:left w:val="none" w:sz="0" w:space="0" w:color="auto"/>
        <w:bottom w:val="none" w:sz="0" w:space="0" w:color="auto"/>
        <w:right w:val="none" w:sz="0" w:space="0" w:color="auto"/>
      </w:divBdr>
    </w:div>
    <w:div w:id="787774366">
      <w:marLeft w:val="0"/>
      <w:marRight w:val="0"/>
      <w:marTop w:val="0"/>
      <w:marBottom w:val="510"/>
      <w:divBdr>
        <w:top w:val="none" w:sz="0" w:space="0" w:color="auto"/>
        <w:left w:val="none" w:sz="0" w:space="0" w:color="auto"/>
        <w:bottom w:val="none" w:sz="0" w:space="0" w:color="auto"/>
        <w:right w:val="none" w:sz="0" w:space="0" w:color="auto"/>
      </w:divBdr>
    </w:div>
    <w:div w:id="813566316">
      <w:marLeft w:val="0"/>
      <w:marRight w:val="0"/>
      <w:marTop w:val="0"/>
      <w:marBottom w:val="510"/>
      <w:divBdr>
        <w:top w:val="none" w:sz="0" w:space="0" w:color="auto"/>
        <w:left w:val="none" w:sz="0" w:space="0" w:color="auto"/>
        <w:bottom w:val="none" w:sz="0" w:space="0" w:color="auto"/>
        <w:right w:val="none" w:sz="0" w:space="0" w:color="auto"/>
      </w:divBdr>
    </w:div>
    <w:div w:id="1644119659">
      <w:marLeft w:val="0"/>
      <w:marRight w:val="0"/>
      <w:marTop w:val="0"/>
      <w:marBottom w:val="510"/>
      <w:divBdr>
        <w:top w:val="none" w:sz="0" w:space="0" w:color="auto"/>
        <w:left w:val="none" w:sz="0" w:space="0" w:color="auto"/>
        <w:bottom w:val="none" w:sz="0" w:space="0" w:color="auto"/>
        <w:right w:val="none" w:sz="0" w:space="0" w:color="auto"/>
      </w:divBdr>
    </w:div>
    <w:div w:id="2040348040">
      <w:marLeft w:val="0"/>
      <w:marRight w:val="0"/>
      <w:marTop w:val="0"/>
      <w:marBottom w:val="51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thco.co.nz" TargetMode="External"/><Relationship Id="rId3" Type="http://schemas.openxmlformats.org/officeDocument/2006/relationships/settings" Target="settings.xml"/><Relationship Id="rId7" Type="http://schemas.openxmlformats.org/officeDocument/2006/relationships/hyperlink" Target="https://www.bathco.co.nz/warrant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athco.co.nz/laundry/laundry-sinks" TargetMode="External"/><Relationship Id="rId11" Type="http://schemas.openxmlformats.org/officeDocument/2006/relationships/fontTable" Target="fontTable.xml"/><Relationship Id="rId5" Type="http://schemas.openxmlformats.org/officeDocument/2006/relationships/hyperlink" Target="https://bpir.nz/bpir-regulations-and-requirements/disclosure-information" TargetMode="External"/><Relationship Id="rId10" Type="http://schemas.openxmlformats.org/officeDocument/2006/relationships/hyperlink" Target="http://www.bathco.co.nz" TargetMode="External"/><Relationship Id="rId4" Type="http://schemas.openxmlformats.org/officeDocument/2006/relationships/webSettings" Target="webSettings.xml"/><Relationship Id="rId9" Type="http://schemas.openxmlformats.org/officeDocument/2006/relationships/hyperlink" Target="https://www.legislation.govt.nz/act/public/2004/0072/latest/DLM30635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1318</Words>
  <Characters>6844</Characters>
  <Application>Microsoft Office Word</Application>
  <DocSecurity>4</DocSecurity>
  <Lines>228</Lines>
  <Paragraphs>145</Paragraphs>
  <ScaleCrop>false</ScaleCrop>
  <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Laundry Stainless Sinks BPIR Summary 3484</dc:title>
  <dc:subject/>
  <dc:creator>CARA-USER</dc:creator>
  <cp:keywords/>
  <dc:description/>
  <cp:lastModifiedBy>CARA-USER</cp:lastModifiedBy>
  <cp:revision>2</cp:revision>
  <dcterms:created xsi:type="dcterms:W3CDTF">2026-06-17T08:19:00Z</dcterms:created>
  <dcterms:modified xsi:type="dcterms:W3CDTF">2026-06-17T08:19:00Z</dcterms:modified>
</cp:coreProperties>
</file>