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4F00D9" w:rsidRDefault="004F00D9">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4F00D9" w:rsidRDefault="004F00D9">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4F00D9" w:rsidRDefault="004F00D9">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4F00D9" w:rsidRDefault="004F00D9">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4F00D9" w:rsidRDefault="004F00D9">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4F00D9" w:rsidRDefault="004F00D9">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4F00D9" w:rsidRDefault="004F00D9">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4F00D9" w:rsidRDefault="004F00D9">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4F00D9" w:rsidRDefault="004F00D9">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4F00D9" w:rsidRDefault="004F00D9">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Marmox Shower Bases</w:t>
      </w:r>
      <w:r>
        <w:rPr>
          <w:rFonts w:ascii="Cambria" w:eastAsia="Times New Roman" w:hAnsi="Cambria" w:cs="Microsoft Sans Serif"/>
          <w:color w:val="4827EC"/>
          <w:sz w:val="42"/>
          <w:szCs w:val="42"/>
          <w:lang w:val="en"/>
        </w:rPr>
        <w:br/>
        <w:t>BPIR Declaration</w:t>
      </w:r>
    </w:p>
    <w:p w:rsidR="004F00D9" w:rsidRDefault="004F00D9">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1/9/23</w:t>
      </w:r>
    </w:p>
    <w:p w:rsidR="004F00D9" w:rsidRDefault="004F00D9">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4F00D9" w:rsidRDefault="004F00D9">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Marmox New Zealand Ltd has provided this declaration to satisfy the provisions of Schedule 1(d) of the Building (Building Product Information Requirements) Regulations 2022.</w:t>
      </w:r>
    </w:p>
    <w:p w:rsidR="004F00D9" w:rsidRDefault="004F00D9">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Fonts w:ascii="Microsoft Sans Serif" w:eastAsia="Times New Roman" w:hAnsi="Microsoft Sans Serif" w:cs="Microsoft Sans Serif"/>
              </w:rPr>
              <w:t>Marmox Shower Bases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Fonts w:ascii="Microsoft Sans Serif" w:eastAsia="Times New Roman" w:hAnsi="Microsoft Sans Serif" w:cs="Microsoft Sans Serif"/>
              </w:rPr>
              <w:t xml:space="preserve">The Marmox Shower base is a low-cost easy to install waterproof base used in the design of a wet room. It is a preformed floor level panel that can be cut to fit the shower area. It is placed directly onto a concrete or wooden floor or it can be recessed. </w:t>
            </w:r>
            <w:r>
              <w:rPr>
                <w:rFonts w:ascii="Microsoft Sans Serif" w:eastAsia="Times New Roman" w:hAnsi="Microsoft Sans Serif" w:cs="Microsoft Sans Serif"/>
              </w:rPr>
              <w:br/>
            </w:r>
            <w:r>
              <w:rPr>
                <w:rFonts w:ascii="Microsoft Sans Serif" w:eastAsia="Times New Roman" w:hAnsi="Microsoft Sans Serif" w:cs="Microsoft Sans Serif"/>
              </w:rPr>
              <w:br/>
            </w:r>
            <w:r>
              <w:rPr>
                <w:rFonts w:ascii="Microsoft Sans Serif" w:eastAsia="Times New Roman" w:hAnsi="Microsoft Sans Serif" w:cs="Microsoft Sans Serif"/>
              </w:rPr>
              <w:lastRenderedPageBreak/>
              <w:t xml:space="preserve">The Marmox shower base will help you create a fully waterproof shower area with total ease.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lastRenderedPageBreak/>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Fonts w:ascii="Microsoft Sans Serif" w:eastAsia="Times New Roman" w:hAnsi="Microsoft Sans Serif" w:cs="Microsoft Sans Serif"/>
              </w:rPr>
              <w:t xml:space="preserve">Centre drain: </w:t>
            </w:r>
            <w:r>
              <w:rPr>
                <w:rFonts w:ascii="Microsoft Sans Serif" w:eastAsia="Times New Roman" w:hAnsi="Microsoft Sans Serif" w:cs="Microsoft Sans Serif"/>
              </w:rPr>
              <w:br/>
              <w:t>MXPST 0.9-0.9 CD 900 x 900mm</w:t>
            </w:r>
            <w:r>
              <w:rPr>
                <w:rFonts w:ascii="Microsoft Sans Serif" w:eastAsia="Times New Roman" w:hAnsi="Microsoft Sans Serif" w:cs="Microsoft Sans Serif"/>
              </w:rPr>
              <w:br/>
              <w:t>MXPST 1.0-1.0 CD 1000 x 1000mm</w:t>
            </w:r>
            <w:r>
              <w:rPr>
                <w:rFonts w:ascii="Microsoft Sans Serif" w:eastAsia="Times New Roman" w:hAnsi="Microsoft Sans Serif" w:cs="Microsoft Sans Serif"/>
              </w:rPr>
              <w:br/>
              <w:t>MXPST 1.0-1.5 CD 1000 x 1500mm</w:t>
            </w:r>
            <w:r>
              <w:rPr>
                <w:rFonts w:ascii="Microsoft Sans Serif" w:eastAsia="Times New Roman" w:hAnsi="Microsoft Sans Serif" w:cs="Microsoft Sans Serif"/>
              </w:rPr>
              <w:br/>
              <w:t>MXPST 1.0-2.0 CD 1000 x 2000mm</w:t>
            </w:r>
            <w:r>
              <w:rPr>
                <w:rFonts w:ascii="Microsoft Sans Serif" w:eastAsia="Times New Roman" w:hAnsi="Microsoft Sans Serif" w:cs="Microsoft Sans Serif"/>
              </w:rPr>
              <w:br/>
            </w:r>
            <w:r>
              <w:rPr>
                <w:rFonts w:ascii="Microsoft Sans Serif" w:eastAsia="Times New Roman" w:hAnsi="Microsoft Sans Serif" w:cs="Microsoft Sans Serif"/>
              </w:rPr>
              <w:t>MXPST 1.2-1.2 CD 1200 x 1200mm</w:t>
            </w:r>
            <w:r>
              <w:rPr>
                <w:rFonts w:ascii="Microsoft Sans Serif" w:eastAsia="Times New Roman" w:hAnsi="Microsoft Sans Serif" w:cs="Microsoft Sans Serif"/>
              </w:rPr>
              <w:br/>
            </w:r>
            <w:r>
              <w:rPr>
                <w:rFonts w:ascii="Microsoft Sans Serif" w:eastAsia="Times New Roman" w:hAnsi="Microsoft Sans Serif" w:cs="Microsoft Sans Serif"/>
              </w:rPr>
              <w:br/>
              <w:t xml:space="preserve">Offset drain: </w:t>
            </w:r>
            <w:r>
              <w:rPr>
                <w:rFonts w:ascii="Microsoft Sans Serif" w:eastAsia="Times New Roman" w:hAnsi="Microsoft Sans Serif" w:cs="Microsoft Sans Serif"/>
              </w:rPr>
              <w:br/>
              <w:t>MXPST 0.9-0.9 OFF 900 x 900mm</w:t>
            </w:r>
            <w:r>
              <w:rPr>
                <w:rFonts w:ascii="Microsoft Sans Serif" w:eastAsia="Times New Roman" w:hAnsi="Microsoft Sans Serif" w:cs="Microsoft Sans Serif"/>
              </w:rPr>
              <w:br/>
              <w:t>MXPST 1.0-1.0 OFF 1000 x 1000mm</w:t>
            </w:r>
            <w:r>
              <w:rPr>
                <w:rFonts w:ascii="Microsoft Sans Serif" w:eastAsia="Times New Roman" w:hAnsi="Microsoft Sans Serif" w:cs="Microsoft Sans Serif"/>
              </w:rPr>
              <w:br/>
              <w:t>MXPST 1.0-1.5 OFF 1000 x 1500mm</w:t>
            </w:r>
            <w:r>
              <w:rPr>
                <w:rFonts w:ascii="Microsoft Sans Serif" w:eastAsia="Times New Roman" w:hAnsi="Microsoft Sans Serif" w:cs="Microsoft Sans Serif"/>
              </w:rPr>
              <w:br/>
              <w:t>MXPST 1.0-2.0 OFF 1000 x 2000mm</w:t>
            </w:r>
            <w:r>
              <w:rPr>
                <w:rFonts w:ascii="Microsoft Sans Serif" w:eastAsia="Times New Roman" w:hAnsi="Microsoft Sans Serif" w:cs="Microsoft Sans Serif"/>
              </w:rPr>
              <w:br/>
              <w:t>MXPST 1.2-1.2 OFF 1200 x 1200mm</w:t>
            </w:r>
            <w:r>
              <w:rPr>
                <w:rFonts w:ascii="Microsoft Sans Serif" w:eastAsia="Times New Roman" w:hAnsi="Microsoft Sans Serif" w:cs="Microsoft Sans Serif"/>
              </w:rPr>
              <w:br/>
            </w:r>
            <w:r>
              <w:rPr>
                <w:rFonts w:ascii="Microsoft Sans Serif" w:eastAsia="Times New Roman" w:hAnsi="Microsoft Sans Serif" w:cs="Microsoft Sans Serif"/>
              </w:rPr>
              <w:br/>
              <w:t>Channel drain - Trough drain traverse</w:t>
            </w:r>
            <w:r>
              <w:rPr>
                <w:rFonts w:ascii="Microsoft Sans Serif" w:eastAsia="Times New Roman" w:hAnsi="Microsoft Sans Serif" w:cs="Microsoft Sans Serif"/>
              </w:rPr>
              <w:br/>
              <w:t>MXPST 1.0-1.0 TDTV 1000 x 1000mm</w:t>
            </w:r>
            <w:r>
              <w:rPr>
                <w:rFonts w:ascii="Microsoft Sans Serif" w:eastAsia="Times New Roman" w:hAnsi="Microsoft Sans Serif" w:cs="Microsoft Sans Serif"/>
              </w:rPr>
              <w:br/>
              <w:t>MXPST 1.0-1.5 TDTV 1000 x 1500mm</w:t>
            </w:r>
            <w:r>
              <w:rPr>
                <w:rFonts w:ascii="Microsoft Sans Serif" w:eastAsia="Times New Roman" w:hAnsi="Microsoft Sans Serif" w:cs="Microsoft Sans Serif"/>
              </w:rPr>
              <w:br/>
              <w:t>MXPST 1.0-2.0 TDTV 1000 x 2000mm</w:t>
            </w:r>
            <w:r>
              <w:rPr>
                <w:rFonts w:ascii="Microsoft Sans Serif" w:eastAsia="Times New Roman" w:hAnsi="Microsoft Sans Serif" w:cs="Microsoft Sans Serif"/>
              </w:rPr>
              <w:br/>
              <w:t>MXPST 1.2-1.2 TDTV 1200 x 1200mm</w:t>
            </w:r>
            <w:r>
              <w:rPr>
                <w:rFonts w:ascii="Microsoft Sans Serif" w:eastAsia="Times New Roman" w:hAnsi="Microsoft Sans Serif" w:cs="Microsoft Sans Serif"/>
              </w:rPr>
              <w:br/>
            </w:r>
            <w:r>
              <w:rPr>
                <w:rFonts w:ascii="Microsoft Sans Serif" w:eastAsia="Times New Roman" w:hAnsi="Microsoft Sans Serif" w:cs="Microsoft Sans Serif"/>
              </w:rPr>
              <w:br/>
              <w:t>Channel drain - Trough drain longitudinal</w:t>
            </w:r>
            <w:r>
              <w:rPr>
                <w:rFonts w:ascii="Microsoft Sans Serif" w:eastAsia="Times New Roman" w:hAnsi="Microsoft Sans Serif" w:cs="Microsoft Sans Serif"/>
              </w:rPr>
              <w:br/>
              <w:t>MXPST 1.0-1.5 TDLT 1000 x 1500mm</w:t>
            </w:r>
            <w:r>
              <w:rPr>
                <w:rFonts w:ascii="Microsoft Sans Serif" w:eastAsia="Times New Roman" w:hAnsi="Microsoft Sans Serif" w:cs="Microsoft Sans Serif"/>
              </w:rPr>
              <w:br/>
              <w:t>MXPST 1.0-2.0 TDLT 1000 x 2000mm</w:t>
            </w:r>
            <w:r>
              <w:rPr>
                <w:rFonts w:ascii="Microsoft Sans Serif" w:eastAsia="Times New Roman" w:hAnsi="Microsoft Sans Serif" w:cs="Microsoft Sans Serif"/>
              </w:rPr>
              <w:br/>
            </w:r>
            <w:r>
              <w:rPr>
                <w:rFonts w:ascii="Microsoft Sans Serif" w:eastAsia="Times New Roman" w:hAnsi="Microsoft Sans Serif" w:cs="Microsoft Sans Serif"/>
              </w:rPr>
              <w:br/>
              <w:t>Wedge drain</w:t>
            </w:r>
            <w:r>
              <w:rPr>
                <w:rFonts w:ascii="Microsoft Sans Serif" w:eastAsia="Times New Roman" w:hAnsi="Microsoft Sans Serif" w:cs="Microsoft Sans Serif"/>
              </w:rPr>
              <w:br/>
              <w:t xml:space="preserve">MXPSW 1.0-1.0 </w:t>
            </w:r>
            <w:r>
              <w:rPr>
                <w:rFonts w:ascii="Microsoft Sans Serif" w:eastAsia="Times New Roman" w:hAnsi="Microsoft Sans Serif" w:cs="Microsoft Sans Serif"/>
              </w:rPr>
              <w:t>1000 x 1000mm</w:t>
            </w:r>
            <w:r>
              <w:rPr>
                <w:rFonts w:ascii="Microsoft Sans Serif" w:eastAsia="Times New Roman" w:hAnsi="Microsoft Sans Serif" w:cs="Microsoft Sans Serif"/>
              </w:rPr>
              <w:br/>
              <w:t>MXPSW 1.2-1.2 1200 x 1200mm</w:t>
            </w:r>
            <w:r>
              <w:rPr>
                <w:rFonts w:ascii="Microsoft Sans Serif" w:eastAsia="Times New Roman" w:hAnsi="Microsoft Sans Serif" w:cs="Microsoft Sans Serif"/>
              </w:rPr>
              <w:br/>
              <w:t>MXPSW 1.2-1.6 1200 x 1600mm</w:t>
            </w:r>
          </w:p>
        </w:tc>
      </w:tr>
    </w:tbl>
    <w:p w:rsidR="004F00D9" w:rsidRDefault="004F00D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 xml:space="preserve">The Marmox Shower base is a low-cost easy to install waterproof base used in the design of a wet room. It is a preformed floor level panel that can be cut to fit the shower area. It is placed directly onto a concrete or wooden floor or it can be recessed. </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 xml:space="preserve">The Marmox shower base will help you create a fully waterproof shower area with total ease. </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 xml:space="preserve">Each shower base is made of extruded polystyrene, reinforced, and covered on both sides with a fiberglass mesh embedded into a thin cement polymer mortar. </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The shower bases are available in a range of sizes to suit all shower layouts Centre drains 900 x 900 x 25mm | 1000 x 1000 x 25mm | 1200 x 1200 x 25mm | 1000 x 1500 x 25mm | 1000 x 2000 x 25mm</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Offset drains 900 x 900 x 25mm | 1000 x 1000 x 25mm | 1200 x 1200 x 25mm | 1000 x 1500 x 25mm | 1000 x 2000 x 25mm</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Channel drains Trough drain traverse 1000 x 1000 x 25mm | 1200 x 1200 x 25mm | 1000 x 1500 x 25mm | 1000 x 2000 x 25mm</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Longitudinal shower bases 1000 x 1500 x 25mm | 1000 x 2000 x 25mm</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Wedge shower bases 1000 x 1000 x 25mm | 1200 x 1200 x 25mm | 1200 x 1600 x 26mm</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Features:</w:t>
      </w:r>
    </w:p>
    <w:p w:rsidR="004F00D9" w:rsidRDefault="004F00D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Available in a range of sizes to suit all shower layouts</w:t>
      </w:r>
    </w:p>
    <w:p w:rsidR="004F00D9" w:rsidRDefault="004F00D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It can be easily cut to fit all designs and is perfect for existing timber and concrete floors</w:t>
      </w:r>
    </w:p>
    <w:p w:rsidR="004F00D9" w:rsidRDefault="004F00D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Acoustically better than sand and cement</w:t>
      </w:r>
    </w:p>
    <w:p w:rsidR="004F00D9" w:rsidRDefault="004F00D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Hygienic as there is no moisture build-up</w:t>
      </w:r>
    </w:p>
    <w:p w:rsidR="004F00D9" w:rsidRDefault="004F00D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Preformed (with appropriate falls)</w:t>
      </w:r>
    </w:p>
    <w:p w:rsidR="004F00D9" w:rsidRDefault="004F00D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Lightweight</w:t>
      </w:r>
    </w:p>
    <w:p w:rsidR="004F00D9" w:rsidRDefault="004F00D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Suitable for all waterproofing and tiles Custom options available to create any size requirement. </w:t>
      </w:r>
    </w:p>
    <w:p w:rsidR="004F00D9" w:rsidRDefault="004F00D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00D9" w:rsidRDefault="004F00D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 xml:space="preserve">Marmox Shower bases are designed to provide a waterproof foundation for tiled showers. They are often used to create a watertight barrier to prevent water from seeping into the underlying structure such as the subfloor or walls. </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They are compatible with various types of tile, including ceramic, porcelain and natural stone. They provide a stable and even surface for the installation of tiles in a shower area.</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They are designed to work with underfloor heating systems providing additional comfort and warmth in the shower area.</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 xml:space="preserve">They may be used in various applications including accessible showers and wet rooms, as they can be installed flush with the floor to allow easy entry and exit. </w:t>
      </w:r>
    </w:p>
    <w:p w:rsidR="004F00D9" w:rsidRDefault="004F00D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00D9" w:rsidRDefault="004F00D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Note</w:t>
      </w:r>
    </w:p>
    <w:p w:rsidR="004F00D9" w:rsidRDefault="004F00D9">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Ensure that you read the instructions before installation.</w:t>
      </w:r>
    </w:p>
    <w:p w:rsidR="004F00D9" w:rsidRDefault="004F00D9">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Use a cement based flexible tile adhesive (Classification C2).</w:t>
      </w:r>
    </w:p>
    <w:p w:rsidR="004F00D9" w:rsidRDefault="004F00D9">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If laying on a timber floor, it is recommended that a tile and slate underlay be laid first.</w:t>
      </w:r>
    </w:p>
    <w:p w:rsidR="004F00D9" w:rsidRDefault="004F00D9">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Use any Branz approved water-based waterproofing (non solvent based).</w:t>
      </w:r>
    </w:p>
    <w:p w:rsidR="004F00D9" w:rsidRDefault="004F00D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00D9" w:rsidRDefault="004F00D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4F00D9" w:rsidRDefault="004F00D9">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(c)</w:t>
      </w:r>
    </w:p>
    <w:p w:rsidR="004F00D9" w:rsidRDefault="004F00D9">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D1 Access Routes</w:t>
      </w:r>
      <w:r>
        <w:rPr>
          <w:rFonts w:ascii="Microsoft Sans Serif" w:hAnsi="Microsoft Sans Serif" w:cs="Microsoft Sans Serif"/>
          <w:lang w:val="en"/>
        </w:rPr>
        <w:t xml:space="preserve"> — D1.3.3 (d)</w:t>
      </w:r>
    </w:p>
    <w:p w:rsidR="004F00D9" w:rsidRDefault="004F00D9">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E3 Internal moisture</w:t>
      </w:r>
      <w:r>
        <w:rPr>
          <w:rFonts w:ascii="Microsoft Sans Serif" w:hAnsi="Microsoft Sans Serif" w:cs="Microsoft Sans Serif"/>
          <w:lang w:val="en"/>
        </w:rPr>
        <w:t xml:space="preserve"> — E3.3.3, E3.3.5, E3.3.6</w:t>
      </w:r>
    </w:p>
    <w:p w:rsidR="004F00D9" w:rsidRDefault="004F00D9">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4F00D9" w:rsidRDefault="004F00D9">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G3 Food preparation and prevention of contamination</w:t>
      </w:r>
      <w:r>
        <w:rPr>
          <w:rFonts w:ascii="Microsoft Sans Serif" w:hAnsi="Microsoft Sans Serif" w:cs="Microsoft Sans Serif"/>
          <w:lang w:val="en"/>
        </w:rPr>
        <w:t xml:space="preserve"> — G3.3.2 (b)</w:t>
      </w:r>
    </w:p>
    <w:p w:rsidR="004F00D9" w:rsidRDefault="004F00D9">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G6 Airborne and impact sound</w:t>
      </w:r>
      <w:r>
        <w:rPr>
          <w:rFonts w:ascii="Microsoft Sans Serif" w:hAnsi="Microsoft Sans Serif" w:cs="Microsoft Sans Serif"/>
          <w:lang w:val="en"/>
        </w:rPr>
        <w:t xml:space="preserve"> — G6.3.1, G6.3.2</w:t>
      </w:r>
    </w:p>
    <w:p w:rsidR="004F00D9" w:rsidRDefault="004F00D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00D9" w:rsidRDefault="004F00D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As mentioned in the BRANZ appraisal, Marmox insulation products, if designed, used, installed and maintained in accordance with the statements and conditions of this Appraisal, will meet or contribute to meeting the following provisions of the NZBC:</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Clause B2 Durability - Performance B2.3.1 [b] 15 years and B2.3.2. Marmox insulation boards meet this requirement as they are used as an underlay for waterproofing membranes, they will be durable for at least 15 years, provided the tiling and waterproofing systems are maintained to ensure the boards and fixings remain dry in services.</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Clause F2 Hazardous Building Materials: Performance F2.3.1. Marmox Insulation boards meet this requirement.</w:t>
      </w:r>
    </w:p>
    <w:p w:rsidR="004F00D9" w:rsidRDefault="004F00D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00D9" w:rsidRDefault="004F00D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306"/>
        <w:gridCol w:w="5970"/>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Strong"/>
                <w:rFonts w:ascii="Microsoft Sans Serif" w:eastAsia="Times New Roman" w:hAnsi="Microsoft Sans Serif" w:cs="Microsoft Sans Serif"/>
              </w:rPr>
              <w:t>Shower Base installation instructions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https://chrome-extension://efaidnbmnnnibpcajpcglclefindmkaj/https://marmox.co.nz/wp-content/uploads/2018/12/Shower-base-Installation-instructions-2018.pdf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Strong"/>
                <w:rFonts w:ascii="Microsoft Sans Serif" w:eastAsia="Times New Roman" w:hAnsi="Microsoft Sans Serif" w:cs="Microsoft Sans Serif"/>
              </w:rPr>
              <w:t>BRANZ Appraisal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https://chrome-extension://efaidnbmnnnibpcajpcglclefindmkaj/https://www.marmox.co.nz/wp-content/uploads/2020/11/Marmox-Branz-Appraisal-895_2018-A1.pdf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Strong"/>
                <w:rFonts w:ascii="Microsoft Sans Serif" w:eastAsia="Times New Roman" w:hAnsi="Microsoft Sans Serif" w:cs="Microsoft Sans Serif"/>
              </w:rPr>
              <w:t>Shower base drawings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https://marmox.co.nz/downloads/</w:t>
              </w:r>
            </w:hyperlink>
          </w:p>
        </w:tc>
      </w:tr>
    </w:tbl>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Marmox Shower Bases claims refer to our website.</w:t>
      </w:r>
    </w:p>
    <w:p w:rsidR="004F00D9" w:rsidRDefault="004F00D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00D9" w:rsidRDefault="004F00D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076"/>
        <w:gridCol w:w="4890"/>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wordWrap w:val="0"/>
              <w:rPr>
                <w:rFonts w:ascii="Microsoft Sans Serif" w:eastAsia="Times New Roman" w:hAnsi="Microsoft Sans Serif" w:cs="Microsoft Sans Serif"/>
              </w:rPr>
            </w:pPr>
            <w:r>
              <w:rPr>
                <w:rFonts w:ascii="Microsoft Sans Serif" w:eastAsia="Times New Roman" w:hAnsi="Microsoft Sans Serif" w:cs="Microsoft Sans Serif"/>
              </w:rPr>
              <w:t>Chemicals for Modern Building</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wordWrap w:val="0"/>
              <w:rPr>
                <w:rFonts w:ascii="Microsoft Sans Serif" w:eastAsia="Times New Roman" w:hAnsi="Microsoft Sans Serif" w:cs="Microsoft Sans Serif"/>
              </w:rPr>
            </w:pPr>
            <w:r>
              <w:rPr>
                <w:rFonts w:ascii="Microsoft Sans Serif" w:eastAsia="Times New Roman" w:hAnsi="Microsoft Sans Serif" w:cs="Microsoft Sans Serif"/>
              </w:rPr>
              <w:t>Marmox New Zealand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483A Rosebank Road, Rosebank Road, Avondale </w:t>
            </w:r>
            <w:r>
              <w:rPr>
                <w:rFonts w:ascii="Microsoft Sans Serif" w:eastAsia="Times New Roman" w:hAnsi="Microsoft Sans Serif" w:cs="Microsoft Sans Serif"/>
              </w:rPr>
              <w:br/>
              <w:t>Auckland 1026</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wordWrap w:val="0"/>
              <w:rPr>
                <w:rFonts w:ascii="Microsoft Sans Serif" w:eastAsia="Times New Roman" w:hAnsi="Microsoft Sans Serif" w:cs="Microsoft Sans Serif"/>
              </w:rPr>
            </w:pPr>
            <w:hyperlink r:id="rId9" w:history="1">
              <w:r>
                <w:rPr>
                  <w:rStyle w:val="Hyperlink"/>
                  <w:rFonts w:ascii="Microsoft Sans Serif" w:eastAsia="Times New Roman" w:hAnsi="Microsoft Sans Serif" w:cs="Microsoft Sans Serif"/>
                </w:rPr>
                <w:t>marmox.co.nz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9429035092377</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wordWrap w:val="0"/>
              <w:rPr>
                <w:rFonts w:ascii="Microsoft Sans Serif" w:eastAsia="Times New Roman" w:hAnsi="Microsoft Sans Serif" w:cs="Microsoft Sans Serif"/>
              </w:rPr>
            </w:pPr>
            <w:r>
              <w:rPr>
                <w:rFonts w:ascii="Microsoft Sans Serif" w:eastAsia="Times New Roman" w:hAnsi="Microsoft Sans Serif" w:cs="Microsoft Sans Serif"/>
              </w:rPr>
              <w:t>info@marmox.co.nz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00D9" w:rsidRDefault="004F00D9">
            <w:pPr>
              <w:wordWrap w:val="0"/>
              <w:rPr>
                <w:rFonts w:ascii="Microsoft Sans Serif" w:eastAsia="Times New Roman" w:hAnsi="Microsoft Sans Serif" w:cs="Microsoft Sans Serif"/>
              </w:rPr>
            </w:pPr>
            <w:r>
              <w:rPr>
                <w:rFonts w:ascii="Microsoft Sans Serif" w:eastAsia="Times New Roman" w:hAnsi="Microsoft Sans Serif" w:cs="Microsoft Sans Serif"/>
              </w:rPr>
              <w:t>0800 627 669</w:t>
            </w:r>
          </w:p>
        </w:tc>
      </w:tr>
    </w:tbl>
    <w:p w:rsidR="004F00D9" w:rsidRDefault="004F00D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00D9" w:rsidRDefault="004F00D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Marmox Shower Bases is not subject to a warning on ban under </w:t>
      </w:r>
      <w:hyperlink r:id="rId10"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Marmox New Zealand Ltd:</w:t>
      </w:r>
    </w:p>
    <w:p w:rsidR="004F00D9" w:rsidRDefault="004F00D9">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4F00D9" w:rsidRDefault="004F00D9">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4F00D9" w:rsidRDefault="004F00D9">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Marmox New Zealand Ltd</w:t>
      </w:r>
      <w:r>
        <w:rPr>
          <w:rFonts w:ascii="Microsoft Sans Serif" w:hAnsi="Microsoft Sans Serif" w:cs="Microsoft Sans Serif"/>
          <w:sz w:val="20"/>
          <w:szCs w:val="20"/>
          <w:lang w:val="en"/>
        </w:rPr>
        <w:br/>
        <w:t>483A Rosebank Road, Rosebank Road, Avondale Auckland 1026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 627 669 | </w:t>
      </w:r>
      <w:hyperlink r:id="rId11" w:tgtFrame="_blank" w:history="1">
        <w:r>
          <w:rPr>
            <w:rStyle w:val="Hyperlink"/>
            <w:rFonts w:ascii="Microsoft Sans Serif" w:hAnsi="Microsoft Sans Serif" w:cs="Microsoft Sans Serif"/>
            <w:sz w:val="20"/>
            <w:szCs w:val="20"/>
            <w:lang w:val="en"/>
          </w:rPr>
          <w:t>marmox.co.nz</w:t>
        </w:r>
      </w:hyperlink>
      <w:r>
        <w:rPr>
          <w:rFonts w:ascii="Microsoft Sans Serif" w:hAnsi="Microsoft Sans Serif" w:cs="Microsoft Sans Serif"/>
          <w:sz w:val="20"/>
          <w:szCs w:val="20"/>
          <w:lang w:val="en"/>
        </w:rPr>
        <w:t xml:space="preserve"> </w:t>
      </w:r>
    </w:p>
    <w:p w:rsidR="004F00D9" w:rsidRDefault="004F00D9">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4F00D9" w:rsidRDefault="004F00D9">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r>
            <w:r>
              <w:rPr>
                <w:rFonts w:ascii="Microsoft Sans Serif" w:hAnsi="Microsoft Sans Serif" w:cs="Microsoft Sans Serif"/>
              </w:rPr>
              <w:t>Publishing this information is not a requirement under BPIR. Its inclusion here is to provide a reference for how this BPIR summary was generated as well as to help summary creators understand the performance clauses suggested by BPIR Ready.</w:t>
            </w:r>
          </w:p>
        </w:tc>
      </w:tr>
    </w:tbl>
    <w:p w:rsidR="004F00D9" w:rsidRDefault="004F00D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00D9" w:rsidRDefault="004F00D9">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4F00D9" w:rsidRDefault="004F00D9">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Floor coverings</w:t>
      </w:r>
    </w:p>
    <w:tbl>
      <w:tblPr>
        <w:tblW w:w="5000" w:type="pct"/>
        <w:tblCellMar>
          <w:top w:w="15" w:type="dxa"/>
          <w:left w:w="15" w:type="dxa"/>
          <w:bottom w:w="15" w:type="dxa"/>
          <w:right w:w="15" w:type="dxa"/>
        </w:tblCellMar>
        <w:tblLook w:val="04A0" w:firstRow="1" w:lastRow="0" w:firstColumn="1" w:lastColumn="0" w:noHBand="0" w:noVBand="1"/>
      </w:tblPr>
      <w:tblGrid>
        <w:gridCol w:w="7129"/>
        <w:gridCol w:w="992"/>
        <w:gridCol w:w="845"/>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4F00D9" w:rsidRDefault="004F00D9">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access routes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areas with floor surface fire obligations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wet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food preparation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rPr>
                <w:rFonts w:ascii="Microsoft Sans Serif" w:eastAsia="Times New Roman" w:hAnsi="Microsoft Sans Serif" w:cs="Microsoft Sans Serif"/>
              </w:rPr>
            </w:pPr>
            <w:r>
              <w:rPr>
                <w:rFonts w:ascii="Microsoft Sans Serif" w:eastAsia="Times New Roman" w:hAnsi="Microsoft Sans Serif" w:cs="Microsoft Sans Serif"/>
              </w:rPr>
              <w:t xml:space="preserve">Part of a system for acoustic performance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00D9" w:rsidRDefault="004F00D9">
            <w:pPr>
              <w:jc w:val="center"/>
              <w:rPr>
                <w:rFonts w:ascii="Microsoft Sans Serif" w:eastAsia="Times New Roman" w:hAnsi="Microsoft Sans Serif" w:cs="Microsoft Sans Serif"/>
                <w:b/>
                <w:bCs/>
              </w:rPr>
            </w:pPr>
          </w:p>
        </w:tc>
      </w:tr>
    </w:tbl>
    <w:p w:rsidR="004F00D9" w:rsidRDefault="004F00D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00D9" w:rsidRDefault="004F00D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4F00D9" w:rsidRDefault="004F00D9">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4F00D9" w:rsidRDefault="004F00D9">
      <w:pPr>
        <w:pStyle w:val="NormalWeb"/>
        <w:divId w:val="793988851"/>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4F00D9" w:rsidRDefault="004F00D9">
      <w:pPr>
        <w:pStyle w:val="NormalWeb"/>
        <w:divId w:val="793988851"/>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4F00D9" w:rsidRDefault="004F00D9">
      <w:pPr>
        <w:numPr>
          <w:ilvl w:val="0"/>
          <w:numId w:val="4"/>
        </w:numPr>
        <w:spacing w:before="100" w:beforeAutospacing="1" w:after="100" w:afterAutospacing="1"/>
        <w:divId w:val="79398885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 5 years if: the building elements (including services, linings, renewable protective coatings, and fixtures) are easy to access and replace, and failure of those building elements to comply with the building code would be easily detected during normal use of the building.</w:t>
      </w:r>
    </w:p>
    <w:p w:rsidR="004F00D9" w:rsidRDefault="004F00D9">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D1 Access Routes</w:t>
      </w:r>
    </w:p>
    <w:p w:rsidR="004F00D9" w:rsidRDefault="004F00D9">
      <w:pPr>
        <w:pStyle w:val="NormalWeb"/>
        <w:divId w:val="283465820"/>
        <w:rPr>
          <w:rFonts w:ascii="Microsoft Sans Serif" w:hAnsi="Microsoft Sans Serif" w:cs="Microsoft Sans Serif"/>
          <w:sz w:val="20"/>
          <w:szCs w:val="20"/>
          <w:lang w:val="en"/>
        </w:rPr>
      </w:pPr>
      <w:r>
        <w:rPr>
          <w:rFonts w:ascii="Microsoft Sans Serif" w:hAnsi="Microsoft Sans Serif" w:cs="Microsoft Sans Serif"/>
          <w:sz w:val="20"/>
          <w:szCs w:val="20"/>
          <w:lang w:val="en"/>
        </w:rPr>
        <w:t>D1.3.3</w:t>
      </w:r>
    </w:p>
    <w:p w:rsidR="004F00D9" w:rsidRDefault="004F00D9">
      <w:pPr>
        <w:pStyle w:val="NormalWeb"/>
        <w:divId w:val="283465820"/>
        <w:rPr>
          <w:rFonts w:ascii="Microsoft Sans Serif" w:hAnsi="Microsoft Sans Serif" w:cs="Microsoft Sans Serif"/>
          <w:sz w:val="20"/>
          <w:szCs w:val="20"/>
          <w:lang w:val="en"/>
        </w:rPr>
      </w:pPr>
      <w:r>
        <w:rPr>
          <w:rFonts w:ascii="Microsoft Sans Serif" w:hAnsi="Microsoft Sans Serif" w:cs="Microsoft Sans Serif"/>
          <w:sz w:val="20"/>
          <w:szCs w:val="20"/>
          <w:lang w:val="en"/>
        </w:rPr>
        <w:t>Access routes shall:</w:t>
      </w:r>
    </w:p>
    <w:p w:rsidR="004F00D9" w:rsidRDefault="004F00D9">
      <w:pPr>
        <w:numPr>
          <w:ilvl w:val="0"/>
          <w:numId w:val="5"/>
        </w:numPr>
        <w:spacing w:before="100" w:beforeAutospacing="1" w:after="100" w:afterAutospacing="1"/>
        <w:divId w:val="28346582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(d) have adequate slip-resistant walking surfaces under all conditions of normal use</w:t>
      </w:r>
    </w:p>
    <w:p w:rsidR="004F00D9" w:rsidRDefault="004F00D9">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E3 Internal moisture</w:t>
      </w:r>
    </w:p>
    <w:p w:rsidR="004F00D9" w:rsidRDefault="004F00D9">
      <w:pPr>
        <w:pStyle w:val="NormalWeb"/>
        <w:divId w:val="1682513845"/>
        <w:rPr>
          <w:rFonts w:ascii="Microsoft Sans Serif" w:hAnsi="Microsoft Sans Serif" w:cs="Microsoft Sans Serif"/>
          <w:sz w:val="20"/>
          <w:szCs w:val="20"/>
          <w:lang w:val="en"/>
        </w:rPr>
      </w:pPr>
      <w:r>
        <w:rPr>
          <w:rFonts w:ascii="Microsoft Sans Serif" w:hAnsi="Microsoft Sans Serif" w:cs="Microsoft Sans Serif"/>
          <w:sz w:val="20"/>
          <w:szCs w:val="20"/>
          <w:lang w:val="en"/>
        </w:rPr>
        <w:t>E3.3.3</w:t>
      </w:r>
    </w:p>
    <w:p w:rsidR="004F00D9" w:rsidRDefault="004F00D9">
      <w:pPr>
        <w:pStyle w:val="NormalWeb"/>
        <w:divId w:val="1682513845"/>
        <w:rPr>
          <w:rFonts w:ascii="Microsoft Sans Serif" w:hAnsi="Microsoft Sans Serif" w:cs="Microsoft Sans Serif"/>
          <w:sz w:val="20"/>
          <w:szCs w:val="20"/>
          <w:lang w:val="en"/>
        </w:rPr>
      </w:pPr>
      <w:r>
        <w:rPr>
          <w:rFonts w:ascii="Microsoft Sans Serif" w:hAnsi="Microsoft Sans Serif" w:cs="Microsoft Sans Serif"/>
          <w:sz w:val="20"/>
          <w:szCs w:val="20"/>
          <w:lang w:val="en"/>
        </w:rPr>
        <w:t>Floor surfaces of any space containing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sanitary fixture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sanitary appliance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impervious and easily cleaned.</w:t>
      </w:r>
    </w:p>
    <w:p w:rsidR="004F00D9" w:rsidRDefault="004F00D9">
      <w:pPr>
        <w:pStyle w:val="NormalWeb"/>
        <w:divId w:val="2102022247"/>
        <w:rPr>
          <w:rFonts w:ascii="Microsoft Sans Serif" w:hAnsi="Microsoft Sans Serif" w:cs="Microsoft Sans Serif"/>
          <w:sz w:val="20"/>
          <w:szCs w:val="20"/>
          <w:lang w:val="en"/>
        </w:rPr>
      </w:pPr>
      <w:r>
        <w:rPr>
          <w:rFonts w:ascii="Microsoft Sans Serif" w:hAnsi="Microsoft Sans Serif" w:cs="Microsoft Sans Serif"/>
          <w:sz w:val="20"/>
          <w:szCs w:val="20"/>
          <w:lang w:val="en"/>
        </w:rPr>
        <w:t>E3.3.5</w:t>
      </w:r>
    </w:p>
    <w:p w:rsidR="004F00D9" w:rsidRDefault="004F00D9">
      <w:pPr>
        <w:pStyle w:val="NormalWeb"/>
        <w:divId w:val="2102022247"/>
        <w:rPr>
          <w:rFonts w:ascii="Microsoft Sans Serif" w:hAnsi="Microsoft Sans Serif" w:cs="Microsoft Sans Serif"/>
          <w:sz w:val="20"/>
          <w:szCs w:val="20"/>
          <w:lang w:val="en"/>
        </w:rPr>
      </w:pPr>
      <w:r>
        <w:rPr>
          <w:rFonts w:ascii="Microsoft Sans Serif" w:hAnsi="Microsoft Sans Serif" w:cs="Microsoft Sans Serif"/>
          <w:sz w:val="20"/>
          <w:szCs w:val="20"/>
          <w:lang w:val="en"/>
        </w:rPr>
        <w:t>Surfaces of</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Style w:val="Emphasis"/>
          <w:rFonts w:ascii="Microsoft Sans Serif" w:hAnsi="Microsoft Sans Serif" w:cs="Microsoft Sans Serif"/>
          <w:sz w:val="20"/>
          <w:szCs w:val="20"/>
          <w:lang w:val="en"/>
        </w:rPr>
        <w:t> </w:t>
      </w:r>
      <w:r>
        <w:rPr>
          <w:rFonts w:ascii="Microsoft Sans Serif" w:hAnsi="Microsoft Sans Serif" w:cs="Microsoft Sans Serif"/>
          <w:sz w:val="20"/>
          <w:szCs w:val="20"/>
          <w:lang w:val="en"/>
        </w:rPr>
        <w:t>likely to be splashed or become contaminated in the course of the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intended us</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of the building, must be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imperviou</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and easily cleaned.</w:t>
      </w:r>
    </w:p>
    <w:p w:rsidR="004F00D9" w:rsidRDefault="004F00D9">
      <w:pPr>
        <w:pStyle w:val="NormalWeb"/>
        <w:divId w:val="468939012"/>
        <w:rPr>
          <w:rFonts w:ascii="Microsoft Sans Serif" w:hAnsi="Microsoft Sans Serif" w:cs="Microsoft Sans Serif"/>
          <w:sz w:val="20"/>
          <w:szCs w:val="20"/>
          <w:lang w:val="en"/>
        </w:rPr>
      </w:pPr>
      <w:r>
        <w:rPr>
          <w:rFonts w:ascii="Microsoft Sans Serif" w:hAnsi="Microsoft Sans Serif" w:cs="Microsoft Sans Serif"/>
          <w:sz w:val="20"/>
          <w:szCs w:val="20"/>
          <w:lang w:val="en"/>
        </w:rPr>
        <w:t>E3.3.6</w:t>
      </w:r>
    </w:p>
    <w:p w:rsidR="004F00D9" w:rsidRDefault="004F00D9">
      <w:pPr>
        <w:pStyle w:val="NormalWeb"/>
        <w:divId w:val="468939012"/>
        <w:rPr>
          <w:rFonts w:ascii="Microsoft Sans Serif" w:hAnsi="Microsoft Sans Serif" w:cs="Microsoft Sans Serif"/>
          <w:sz w:val="20"/>
          <w:szCs w:val="20"/>
          <w:lang w:val="en"/>
        </w:rPr>
      </w:pPr>
      <w:r>
        <w:rPr>
          <w:rFonts w:ascii="Microsoft Sans Serif" w:hAnsi="Microsoft Sans Serif" w:cs="Microsoft Sans Serif"/>
          <w:sz w:val="20"/>
          <w:szCs w:val="20"/>
          <w:lang w:val="en"/>
        </w:rPr>
        <w:t>Surfaces of</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likely to be splashed must be constructed in a way that prevents water splash from penetrating behind linings or into</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concealed space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p>
    <w:p w:rsidR="004F00D9" w:rsidRDefault="004F00D9">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4F00D9" w:rsidRDefault="004F00D9">
      <w:pPr>
        <w:pStyle w:val="NormalWeb"/>
        <w:divId w:val="1530097672"/>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4F00D9" w:rsidRDefault="004F00D9">
      <w:pPr>
        <w:pStyle w:val="NormalWeb"/>
        <w:divId w:val="1530097672"/>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p w:rsidR="004F00D9" w:rsidRDefault="004F00D9">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G3 Food preparation and prevention of contamination</w:t>
      </w:r>
    </w:p>
    <w:p w:rsidR="004F00D9" w:rsidRDefault="004F00D9">
      <w:pPr>
        <w:pStyle w:val="NormalWeb"/>
        <w:divId w:val="763763361"/>
        <w:rPr>
          <w:rFonts w:ascii="Microsoft Sans Serif" w:hAnsi="Microsoft Sans Serif" w:cs="Microsoft Sans Serif"/>
          <w:sz w:val="20"/>
          <w:szCs w:val="20"/>
          <w:lang w:val="en"/>
        </w:rPr>
      </w:pPr>
      <w:r>
        <w:rPr>
          <w:rFonts w:ascii="Microsoft Sans Serif" w:hAnsi="Microsoft Sans Serif" w:cs="Microsoft Sans Serif"/>
          <w:sz w:val="20"/>
          <w:szCs w:val="20"/>
          <w:lang w:val="en"/>
        </w:rPr>
        <w:t>G3.3.2</w:t>
      </w:r>
    </w:p>
    <w:p w:rsidR="004F00D9" w:rsidRDefault="004F00D9">
      <w:pPr>
        <w:pStyle w:val="NormalWeb"/>
        <w:divId w:val="763763361"/>
        <w:rPr>
          <w:rFonts w:ascii="Microsoft Sans Serif" w:hAnsi="Microsoft Sans Serif" w:cs="Microsoft Sans Serif"/>
          <w:sz w:val="20"/>
          <w:szCs w:val="20"/>
          <w:lang w:val="en"/>
        </w:rPr>
      </w:pPr>
      <w:r>
        <w:rPr>
          <w:rFonts w:ascii="Microsoft Sans Serif" w:hAnsi="Microsoft Sans Serif" w:cs="Microsoft Sans Serif"/>
          <w:sz w:val="20"/>
          <w:szCs w:val="20"/>
          <w:lang w:val="en"/>
        </w:rPr>
        <w:t>Spaces for food preparation and utensil washing shall have:</w:t>
      </w:r>
    </w:p>
    <w:p w:rsidR="004F00D9" w:rsidRDefault="004F00D9">
      <w:pPr>
        <w:numPr>
          <w:ilvl w:val="0"/>
          <w:numId w:val="6"/>
        </w:numPr>
        <w:spacing w:before="100" w:beforeAutospacing="1" w:after="100" w:afterAutospacing="1"/>
        <w:divId w:val="76376336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all building elements constructed with materials which are free from hazardous substances which could cause contamination to the building contents</w:t>
      </w:r>
    </w:p>
    <w:p w:rsidR="004F00D9" w:rsidRDefault="004F00D9">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G6 Airborne and impact sound</w:t>
      </w:r>
    </w:p>
    <w:p w:rsidR="004F00D9" w:rsidRDefault="004F00D9">
      <w:pPr>
        <w:pStyle w:val="NormalWeb"/>
        <w:divId w:val="781268029"/>
        <w:rPr>
          <w:rFonts w:ascii="Microsoft Sans Serif" w:hAnsi="Microsoft Sans Serif" w:cs="Microsoft Sans Serif"/>
          <w:sz w:val="20"/>
          <w:szCs w:val="20"/>
          <w:lang w:val="en"/>
        </w:rPr>
      </w:pPr>
      <w:r>
        <w:rPr>
          <w:rFonts w:ascii="Microsoft Sans Serif" w:hAnsi="Microsoft Sans Serif" w:cs="Microsoft Sans Serif"/>
          <w:sz w:val="20"/>
          <w:szCs w:val="20"/>
          <w:lang w:val="en"/>
        </w:rPr>
        <w:t>G6.3.1</w:t>
      </w:r>
    </w:p>
    <w:p w:rsidR="004F00D9" w:rsidRDefault="004F00D9">
      <w:pPr>
        <w:pStyle w:val="NormalWeb"/>
        <w:divId w:val="781268029"/>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Sound Transmission Clas</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of walls, floors and ceilings, shall be no less than 55.</w:t>
      </w:r>
    </w:p>
    <w:p w:rsidR="004F00D9" w:rsidRDefault="004F00D9">
      <w:pPr>
        <w:pStyle w:val="NormalWeb"/>
        <w:divId w:val="255098362"/>
        <w:rPr>
          <w:rFonts w:ascii="Microsoft Sans Serif" w:hAnsi="Microsoft Sans Serif" w:cs="Microsoft Sans Serif"/>
          <w:sz w:val="20"/>
          <w:szCs w:val="20"/>
          <w:lang w:val="en"/>
        </w:rPr>
      </w:pPr>
      <w:r>
        <w:rPr>
          <w:rFonts w:ascii="Microsoft Sans Serif" w:hAnsi="Microsoft Sans Serif" w:cs="Microsoft Sans Serif"/>
          <w:sz w:val="20"/>
          <w:szCs w:val="20"/>
          <w:lang w:val="en"/>
        </w:rPr>
        <w:t>G6.3.2</w:t>
      </w:r>
    </w:p>
    <w:p w:rsidR="004F00D9" w:rsidRDefault="004F00D9">
      <w:pPr>
        <w:pStyle w:val="NormalWeb"/>
        <w:divId w:val="255098362"/>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Impact Insulation Clas</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of floors shall be no less than 55.</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46723"/>
    <w:multiLevelType w:val="multilevel"/>
    <w:tmpl w:val="D5FC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D668B"/>
    <w:multiLevelType w:val="multilevel"/>
    <w:tmpl w:val="6724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A464F"/>
    <w:multiLevelType w:val="multilevel"/>
    <w:tmpl w:val="102E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3A4DCE"/>
    <w:multiLevelType w:val="multilevel"/>
    <w:tmpl w:val="2CDC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B12B6"/>
    <w:multiLevelType w:val="multilevel"/>
    <w:tmpl w:val="1F64C1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A2161A"/>
    <w:multiLevelType w:val="multilevel"/>
    <w:tmpl w:val="3CC4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3176285">
    <w:abstractNumId w:val="4"/>
  </w:num>
  <w:num w:numId="2" w16cid:durableId="459344872">
    <w:abstractNumId w:val="2"/>
  </w:num>
  <w:num w:numId="3" w16cid:durableId="223683728">
    <w:abstractNumId w:val="5"/>
  </w:num>
  <w:num w:numId="4" w16cid:durableId="1901090449">
    <w:abstractNumId w:val="1"/>
  </w:num>
  <w:num w:numId="5" w16cid:durableId="2039817611">
    <w:abstractNumId w:val="3"/>
  </w:num>
  <w:num w:numId="6" w16cid:durableId="208872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F00D9"/>
    <w:rsid w:val="004F00D9"/>
    <w:rsid w:val="0085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E9DA88-A77B-4305-8576-EA423944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8362">
      <w:marLeft w:val="0"/>
      <w:marRight w:val="0"/>
      <w:marTop w:val="0"/>
      <w:marBottom w:val="510"/>
      <w:divBdr>
        <w:top w:val="none" w:sz="0" w:space="0" w:color="auto"/>
        <w:left w:val="none" w:sz="0" w:space="0" w:color="auto"/>
        <w:bottom w:val="none" w:sz="0" w:space="0" w:color="auto"/>
        <w:right w:val="none" w:sz="0" w:space="0" w:color="auto"/>
      </w:divBdr>
    </w:div>
    <w:div w:id="283465820">
      <w:marLeft w:val="0"/>
      <w:marRight w:val="0"/>
      <w:marTop w:val="0"/>
      <w:marBottom w:val="510"/>
      <w:divBdr>
        <w:top w:val="none" w:sz="0" w:space="0" w:color="auto"/>
        <w:left w:val="none" w:sz="0" w:space="0" w:color="auto"/>
        <w:bottom w:val="none" w:sz="0" w:space="0" w:color="auto"/>
        <w:right w:val="none" w:sz="0" w:space="0" w:color="auto"/>
      </w:divBdr>
    </w:div>
    <w:div w:id="468939012">
      <w:marLeft w:val="0"/>
      <w:marRight w:val="0"/>
      <w:marTop w:val="0"/>
      <w:marBottom w:val="510"/>
      <w:divBdr>
        <w:top w:val="none" w:sz="0" w:space="0" w:color="auto"/>
        <w:left w:val="none" w:sz="0" w:space="0" w:color="auto"/>
        <w:bottom w:val="none" w:sz="0" w:space="0" w:color="auto"/>
        <w:right w:val="none" w:sz="0" w:space="0" w:color="auto"/>
      </w:divBdr>
    </w:div>
    <w:div w:id="763763361">
      <w:marLeft w:val="0"/>
      <w:marRight w:val="0"/>
      <w:marTop w:val="0"/>
      <w:marBottom w:val="510"/>
      <w:divBdr>
        <w:top w:val="none" w:sz="0" w:space="0" w:color="auto"/>
        <w:left w:val="none" w:sz="0" w:space="0" w:color="auto"/>
        <w:bottom w:val="none" w:sz="0" w:space="0" w:color="auto"/>
        <w:right w:val="none" w:sz="0" w:space="0" w:color="auto"/>
      </w:divBdr>
    </w:div>
    <w:div w:id="781268029">
      <w:marLeft w:val="0"/>
      <w:marRight w:val="0"/>
      <w:marTop w:val="0"/>
      <w:marBottom w:val="510"/>
      <w:divBdr>
        <w:top w:val="none" w:sz="0" w:space="0" w:color="auto"/>
        <w:left w:val="none" w:sz="0" w:space="0" w:color="auto"/>
        <w:bottom w:val="none" w:sz="0" w:space="0" w:color="auto"/>
        <w:right w:val="none" w:sz="0" w:space="0" w:color="auto"/>
      </w:divBdr>
    </w:div>
    <w:div w:id="793988851">
      <w:marLeft w:val="0"/>
      <w:marRight w:val="0"/>
      <w:marTop w:val="0"/>
      <w:marBottom w:val="510"/>
      <w:divBdr>
        <w:top w:val="none" w:sz="0" w:space="0" w:color="auto"/>
        <w:left w:val="none" w:sz="0" w:space="0" w:color="auto"/>
        <w:bottom w:val="none" w:sz="0" w:space="0" w:color="auto"/>
        <w:right w:val="none" w:sz="0" w:space="0" w:color="auto"/>
      </w:divBdr>
    </w:div>
    <w:div w:id="1530097672">
      <w:marLeft w:val="0"/>
      <w:marRight w:val="0"/>
      <w:marTop w:val="0"/>
      <w:marBottom w:val="510"/>
      <w:divBdr>
        <w:top w:val="none" w:sz="0" w:space="0" w:color="auto"/>
        <w:left w:val="none" w:sz="0" w:space="0" w:color="auto"/>
        <w:bottom w:val="none" w:sz="0" w:space="0" w:color="auto"/>
        <w:right w:val="none" w:sz="0" w:space="0" w:color="auto"/>
      </w:divBdr>
    </w:div>
    <w:div w:id="1682513845">
      <w:marLeft w:val="0"/>
      <w:marRight w:val="0"/>
      <w:marTop w:val="0"/>
      <w:marBottom w:val="510"/>
      <w:divBdr>
        <w:top w:val="none" w:sz="0" w:space="0" w:color="auto"/>
        <w:left w:val="none" w:sz="0" w:space="0" w:color="auto"/>
        <w:bottom w:val="none" w:sz="0" w:space="0" w:color="auto"/>
        <w:right w:val="none" w:sz="0" w:space="0" w:color="auto"/>
      </w:divBdr>
    </w:div>
    <w:div w:id="2102022247">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mox.co.nz/downloa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rome-extension://efaidnbmnnnibpcajpcglclefindmkaj/https://www.marmox.co.nz/wp-content/uploads/2020/11/Marmox-Branz-Appraisal-895_2018-A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rome-extension://efaidnbmnnnibpcajpcglclefindmkaj/https://marmox.co.nz/wp-content/uploads/2018/12/Shower-base-Installation-instructions-2018.pdf" TargetMode="External"/><Relationship Id="rId11" Type="http://schemas.openxmlformats.org/officeDocument/2006/relationships/hyperlink" Target="http://marmox.co.nz"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s://www.legislation.govt.nz/act/public/2004/0072/latest/DLM306353.html" TargetMode="External"/><Relationship Id="rId4" Type="http://schemas.openxmlformats.org/officeDocument/2006/relationships/webSettings" Target="webSettings.xml"/><Relationship Id="rId9" Type="http://schemas.openxmlformats.org/officeDocument/2006/relationships/hyperlink" Target="http://marmox.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1737</Words>
  <Characters>8777</Characters>
  <Application>Microsoft Office Word</Application>
  <DocSecurity>4</DocSecurity>
  <Lines>398</Lines>
  <Paragraphs>339</Paragraphs>
  <ScaleCrop>false</ScaleCrop>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Marmox Shower Bases BPIR Summary 2187</dc:title>
  <dc:subject/>
  <dc:creator>CARA-USER</dc:creator>
  <cp:keywords/>
  <dc:description/>
  <cp:lastModifiedBy>CARA-USER</cp:lastModifiedBy>
  <cp:revision>2</cp:revision>
  <dcterms:created xsi:type="dcterms:W3CDTF">2026-05-26T11:08:00Z</dcterms:created>
  <dcterms:modified xsi:type="dcterms:W3CDTF">2026-05-26T11:08:00Z</dcterms:modified>
</cp:coreProperties>
</file>