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6E3E80" w:rsidRDefault="006E3E80">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6E3E80" w:rsidRDefault="006E3E80">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6E3E80" w:rsidRDefault="006E3E80">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6E3E80" w:rsidRDefault="006E3E80">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6E3E80" w:rsidRDefault="006E3E80">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6E3E80" w:rsidRDefault="006E3E80">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6E3E80" w:rsidRDefault="006E3E80">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6E3E80" w:rsidRDefault="006E3E80">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6E3E80" w:rsidRDefault="006E3E80">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6E3E80" w:rsidRDefault="006E3E80">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Marmox Shower Niches</w:t>
      </w:r>
      <w:r>
        <w:rPr>
          <w:rFonts w:ascii="Cambria" w:eastAsia="Times New Roman" w:hAnsi="Cambria" w:cs="Microsoft Sans Serif"/>
          <w:color w:val="4827EC"/>
          <w:sz w:val="42"/>
          <w:szCs w:val="42"/>
          <w:lang w:val="en"/>
        </w:rPr>
        <w:br/>
        <w:t>BPIR Declaration</w:t>
      </w:r>
    </w:p>
    <w:p w:rsidR="006E3E80" w:rsidRDefault="006E3E80">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1/9/23</w:t>
      </w:r>
    </w:p>
    <w:p w:rsidR="006E3E80" w:rsidRDefault="006E3E80">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6E3E80" w:rsidRDefault="006E3E80">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Marmox New Zealand Ltd has provided this declaration to satisfy the provisions of Schedule 1(d) of the Building (Building Product Information Requirements) Regulations 2022.</w:t>
      </w:r>
    </w:p>
    <w:p w:rsidR="006E3E80" w:rsidRDefault="006E3E80">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Fonts w:ascii="Microsoft Sans Serif" w:eastAsia="Times New Roman" w:hAnsi="Microsoft Sans Serif" w:cs="Microsoft Sans Serif"/>
              </w:rPr>
              <w:t>Marmox Shower Niches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Fonts w:ascii="Microsoft Sans Serif" w:eastAsia="Times New Roman" w:hAnsi="Microsoft Sans Serif" w:cs="Microsoft Sans Serif"/>
              </w:rPr>
              <w:t xml:space="preserve">The Pre-fabricated and flat-packed Marmox Shower Niche provides a low-cost, easily installed and completely waterproof alternative for shower niche construction.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Fonts w:ascii="Microsoft Sans Serif" w:eastAsia="Times New Roman" w:hAnsi="Microsoft Sans Serif" w:cs="Microsoft Sans Serif"/>
              </w:rPr>
              <w:t>MNVP 330330 | MNVP 630330 | MNVP 930330</w:t>
            </w:r>
          </w:p>
        </w:tc>
      </w:tr>
    </w:tbl>
    <w:p w:rsidR="006E3E80" w:rsidRDefault="006E3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lastRenderedPageBreak/>
        <w:t>Description</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The Marmox Shower Niche is made from an extruded polystyrene core coated on either side with a thin but robust layer of fibreglass reinforced polymer concrete. It is available in flat packs which can be easily assembled.</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 xml:space="preserve">Intended use: It can be used to form a recess for toiletries within showers and other wet areas. </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Sizes MNVP 330330 Size:330 x 330mm | MNVP 630330 Size: 630 x 330mm | MNVP 930330 Size:930 x 330mm</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Features</w:t>
      </w:r>
    </w:p>
    <w:p w:rsidR="006E3E80" w:rsidRDefault="006E3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Available in flat packs that can be easily assembled</w:t>
      </w:r>
    </w:p>
    <w:p w:rsidR="006E3E80" w:rsidRDefault="006E3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Ready to waterproof and then tile</w:t>
      </w:r>
    </w:p>
    <w:p w:rsidR="006E3E80" w:rsidRDefault="006E3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Lightweight and easy to work with</w:t>
      </w:r>
    </w:p>
    <w:p w:rsidR="006E3E80" w:rsidRDefault="006E3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12.5mm thick and fits wall cavities 86mm or deeper</w:t>
      </w:r>
    </w:p>
    <w:p w:rsidR="006E3E80" w:rsidRDefault="006E3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Can be used to form a recess for toiletries within showers and other wet areas</w:t>
      </w:r>
    </w:p>
    <w:p w:rsidR="006E3E80" w:rsidRDefault="006E3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Perfect for a DIY bathroom</w:t>
      </w:r>
    </w:p>
    <w:p w:rsidR="006E3E80" w:rsidRDefault="006E3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3E80" w:rsidRDefault="006E3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 xml:space="preserve">Marmox Shower Niches are intended for use in showers and bathrooms. They are installed within the shower enclosure to provide a convenient and waterproof storage space for toiletries, bath essentials and other items. </w:t>
      </w:r>
    </w:p>
    <w:p w:rsidR="006E3E80" w:rsidRDefault="006E3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3E80" w:rsidRDefault="006E3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 xml:space="preserve">Marmox Shower Niches are available in flat packs that can be easily assembled. </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 xml:space="preserve">WARNING: Do not use solvent based adhesives to assemble this product. </w:t>
      </w:r>
    </w:p>
    <w:p w:rsidR="006E3E80" w:rsidRDefault="006E3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3E80" w:rsidRDefault="006E3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6E3E80" w:rsidRDefault="006E3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3E80" w:rsidRDefault="006E3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As mentioned in the BRANZ appraisal, Marmox insulation products, if designed, used, installed and maintained in accordance with the statements and conditions of this Appraisal, will meet or contribute to meeting the following provisions of the NZBC:</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Clause B2 Durability - Performance B2.3.1 [b] 15 years and B2.3.2. Marmox insulation boards meet this requirement as they are used as an underlay for waterproofing membranes, they will be durable for at least 15 years, provided the tiling and waterproofing systems are maintained to ensure the boards and fixings remain dry in services.</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Clause F2 Hazardous Building Materials: Performance F2.3.1. Marmox Insulation boards meet this requirement.</w:t>
      </w:r>
    </w:p>
    <w:p w:rsidR="006E3E80" w:rsidRDefault="006E3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3E80" w:rsidRDefault="006E3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306"/>
        <w:gridCol w:w="5970"/>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Strong"/>
                <w:rFonts w:ascii="Microsoft Sans Serif" w:eastAsia="Times New Roman" w:hAnsi="Microsoft Sans Serif" w:cs="Microsoft Sans Serif"/>
              </w:rPr>
              <w:t>Shower Niche Installation Instructions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https://chrome-extension://efaidnbmnnnibpcajpcglclefindmkaj/https://marmox.co.nz/wp-content/uploads/2018/12/Shower-Niche-Installation-Instructions-2018.pdf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Strong"/>
                <w:rFonts w:ascii="Microsoft Sans Serif" w:eastAsia="Times New Roman" w:hAnsi="Microsoft Sans Serif" w:cs="Microsoft Sans Serif"/>
              </w:rPr>
              <w:t>Drawing: Shower Niche - 330mm x 330mm</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https://chrome-extension://efaidnbmnnnibpcajpcglclefindmkaj/https://marmox.co.nz/wp-content/uploads/2018/12/Shower-Niche-330mm-x-330mm.pdf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Strong"/>
                <w:rFonts w:ascii="Microsoft Sans Serif" w:eastAsia="Times New Roman" w:hAnsi="Microsoft Sans Serif" w:cs="Microsoft Sans Serif"/>
              </w:rPr>
              <w:t>Drawing: Shower Niche - 630mm x 330mm</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https://chrome-extension://efaidnbmnnnibpcajpcglclefindmkaj/https://marmox.co.nz/wp-content/uploads/2018/12/Shower-Niche-630mm-x-330mm.pdf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Strong"/>
                <w:rFonts w:ascii="Microsoft Sans Serif" w:eastAsia="Times New Roman" w:hAnsi="Microsoft Sans Serif" w:cs="Microsoft Sans Serif"/>
              </w:rPr>
              <w:t>Drawing: Shower Niche - 930mm x 330mm</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wordWrap w:val="0"/>
              <w:rPr>
                <w:rFonts w:ascii="Microsoft Sans Serif" w:eastAsia="Times New Roman" w:hAnsi="Microsoft Sans Serif" w:cs="Microsoft Sans Serif"/>
              </w:rPr>
            </w:pPr>
            <w:hyperlink r:id="rId9" w:tgtFrame="_blank" w:history="1">
              <w:r>
                <w:rPr>
                  <w:rStyle w:val="Hyperlink"/>
                  <w:rFonts w:ascii="Microsoft Sans Serif" w:eastAsia="Times New Roman" w:hAnsi="Microsoft Sans Serif" w:cs="Microsoft Sans Serif"/>
                </w:rPr>
                <w:t>https://chrome-extension://efaidnbmnnnibpcajpcglclefindmkaj/https://marmox.co.nz/wp-content/uploads/2018/12/Shower-Niche-930mm-x-330mm.pdf</w:t>
              </w:r>
            </w:hyperlink>
          </w:p>
        </w:tc>
      </w:tr>
    </w:tbl>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Marmox Shower Niches claims refer to our website.</w:t>
      </w:r>
    </w:p>
    <w:p w:rsidR="006E3E80" w:rsidRDefault="006E3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3E80" w:rsidRDefault="006E3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076"/>
        <w:gridCol w:w="4890"/>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wordWrap w:val="0"/>
              <w:rPr>
                <w:rFonts w:ascii="Microsoft Sans Serif" w:eastAsia="Times New Roman" w:hAnsi="Microsoft Sans Serif" w:cs="Microsoft Sans Serif"/>
              </w:rPr>
            </w:pPr>
            <w:r>
              <w:rPr>
                <w:rFonts w:ascii="Microsoft Sans Serif" w:eastAsia="Times New Roman" w:hAnsi="Microsoft Sans Serif" w:cs="Microsoft Sans Serif"/>
              </w:rPr>
              <w:t>Chemicals for Modern Building</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wordWrap w:val="0"/>
              <w:rPr>
                <w:rFonts w:ascii="Microsoft Sans Serif" w:eastAsia="Times New Roman" w:hAnsi="Microsoft Sans Serif" w:cs="Microsoft Sans Serif"/>
              </w:rPr>
            </w:pPr>
            <w:r>
              <w:rPr>
                <w:rFonts w:ascii="Microsoft Sans Serif" w:eastAsia="Times New Roman" w:hAnsi="Microsoft Sans Serif" w:cs="Microsoft Sans Serif"/>
              </w:rPr>
              <w:t>Marmox New Zealand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483A Rosebank Road, Rosebank Road, Avondale </w:t>
            </w:r>
            <w:r>
              <w:rPr>
                <w:rFonts w:ascii="Microsoft Sans Serif" w:eastAsia="Times New Roman" w:hAnsi="Microsoft Sans Serif" w:cs="Microsoft Sans Serif"/>
              </w:rPr>
              <w:br/>
              <w:t>Auckland 1026</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wordWrap w:val="0"/>
              <w:rPr>
                <w:rFonts w:ascii="Microsoft Sans Serif" w:eastAsia="Times New Roman" w:hAnsi="Microsoft Sans Serif" w:cs="Microsoft Sans Serif"/>
              </w:rPr>
            </w:pPr>
            <w:hyperlink r:id="rId10" w:history="1">
              <w:r>
                <w:rPr>
                  <w:rStyle w:val="Hyperlink"/>
                  <w:rFonts w:ascii="Microsoft Sans Serif" w:eastAsia="Times New Roman" w:hAnsi="Microsoft Sans Serif" w:cs="Microsoft Sans Serif"/>
                </w:rPr>
                <w:t>marmox.co.nz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9429035092377</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wordWrap w:val="0"/>
              <w:rPr>
                <w:rFonts w:ascii="Microsoft Sans Serif" w:eastAsia="Times New Roman" w:hAnsi="Microsoft Sans Serif" w:cs="Microsoft Sans Serif"/>
              </w:rPr>
            </w:pPr>
            <w:r>
              <w:rPr>
                <w:rFonts w:ascii="Microsoft Sans Serif" w:eastAsia="Times New Roman" w:hAnsi="Microsoft Sans Serif" w:cs="Microsoft Sans Serif"/>
              </w:rPr>
              <w:t>info@marmox.co.nz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E3E80" w:rsidRDefault="006E3E80">
            <w:pPr>
              <w:wordWrap w:val="0"/>
              <w:rPr>
                <w:rFonts w:ascii="Microsoft Sans Serif" w:eastAsia="Times New Roman" w:hAnsi="Microsoft Sans Serif" w:cs="Microsoft Sans Serif"/>
              </w:rPr>
            </w:pPr>
            <w:r>
              <w:rPr>
                <w:rFonts w:ascii="Microsoft Sans Serif" w:eastAsia="Times New Roman" w:hAnsi="Microsoft Sans Serif" w:cs="Microsoft Sans Serif"/>
              </w:rPr>
              <w:t>0800 627 669</w:t>
            </w:r>
          </w:p>
        </w:tc>
      </w:tr>
    </w:tbl>
    <w:p w:rsidR="006E3E80" w:rsidRDefault="006E3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3E80" w:rsidRDefault="006E3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Marmox Shower Niches is not subject to a warning on ban under </w:t>
      </w:r>
      <w:hyperlink r:id="rId11"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Marmox New Zealand Ltd:</w:t>
      </w:r>
    </w:p>
    <w:p w:rsidR="006E3E80" w:rsidRDefault="006E3E80">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6E3E80" w:rsidRDefault="006E3E80">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6E3E80" w:rsidRDefault="006E3E80">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Marmox New Zealand Ltd</w:t>
      </w:r>
      <w:r>
        <w:rPr>
          <w:rFonts w:ascii="Microsoft Sans Serif" w:hAnsi="Microsoft Sans Serif" w:cs="Microsoft Sans Serif"/>
          <w:sz w:val="20"/>
          <w:szCs w:val="20"/>
          <w:lang w:val="en"/>
        </w:rPr>
        <w:br/>
        <w:t>483A Rosebank Road, Rosebank Road, Avondale Auckland 1026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0800 627 669 | </w:t>
      </w:r>
      <w:hyperlink r:id="rId12" w:tgtFrame="_blank" w:history="1">
        <w:r>
          <w:rPr>
            <w:rStyle w:val="Hyperlink"/>
            <w:rFonts w:ascii="Microsoft Sans Serif" w:hAnsi="Microsoft Sans Serif" w:cs="Microsoft Sans Serif"/>
            <w:sz w:val="20"/>
            <w:szCs w:val="20"/>
            <w:lang w:val="en"/>
          </w:rPr>
          <w:t>marmox.co.nz</w:t>
        </w:r>
      </w:hyperlink>
      <w:r>
        <w:rPr>
          <w:rFonts w:ascii="Microsoft Sans Serif" w:hAnsi="Microsoft Sans Serif" w:cs="Microsoft Sans Serif"/>
          <w:sz w:val="20"/>
          <w:szCs w:val="20"/>
          <w:lang w:val="en"/>
        </w:rPr>
        <w:t xml:space="preserve"> </w:t>
      </w:r>
    </w:p>
    <w:p w:rsidR="006E3E80" w:rsidRDefault="006E3E80">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6E3E80" w:rsidRDefault="006E3E80">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rsidR="006E3E80" w:rsidRDefault="006E3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3E80" w:rsidRDefault="006E3E80">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6E3E80" w:rsidRDefault="006E3E80">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Other (custom)</w:t>
      </w:r>
    </w:p>
    <w:tbl>
      <w:tblPr>
        <w:tblW w:w="5000" w:type="pct"/>
        <w:tblCellMar>
          <w:top w:w="15" w:type="dxa"/>
          <w:left w:w="15" w:type="dxa"/>
          <w:bottom w:w="15" w:type="dxa"/>
          <w:right w:w="15" w:type="dxa"/>
        </w:tblCellMar>
        <w:tblLook w:val="04A0" w:firstRow="1" w:lastRow="0" w:firstColumn="1" w:lastColumn="0" w:noHBand="0" w:noVBand="1"/>
      </w:tblPr>
      <w:tblGrid>
        <w:gridCol w:w="7129"/>
        <w:gridCol w:w="992"/>
        <w:gridCol w:w="845"/>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6E3E80" w:rsidRDefault="006E3E80">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access routes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areas with floor surface fire obligations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wet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food preparation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r>
              <w:rPr>
                <w:rFonts w:ascii="Microsoft Sans Serif" w:eastAsia="Times New Roman" w:hAnsi="Microsoft Sans Serif" w:cs="Microsoft Sans Serif"/>
              </w:rPr>
              <w:t xml:space="preserve">Part of a system for acoustic performance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E3E80" w:rsidRDefault="006E3E80">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bl>
    <w:p w:rsidR="006E3E80" w:rsidRDefault="006E3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E3E80" w:rsidRDefault="006E3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77C27"/>
    <w:multiLevelType w:val="multilevel"/>
    <w:tmpl w:val="51BE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B000F2"/>
    <w:multiLevelType w:val="multilevel"/>
    <w:tmpl w:val="D3CE00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2160872">
    <w:abstractNumId w:val="1"/>
  </w:num>
  <w:num w:numId="2" w16cid:durableId="700130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3E80"/>
    <w:rsid w:val="00461577"/>
    <w:rsid w:val="006E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3D3228-138B-4207-9547-498D2A49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ome-extension://efaidnbmnnnibpcajpcglclefindmkaj/https://marmox.co.nz/wp-content/uploads/2018/12/Shower-Niche-630mm-x-330mm.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rome-extension://efaidnbmnnnibpcajpcglclefindmkaj/https://marmox.co.nz/wp-content/uploads/2018/12/Shower-Niche-330mm-x-330mm.pdf" TargetMode="External"/><Relationship Id="rId12" Type="http://schemas.openxmlformats.org/officeDocument/2006/relationships/hyperlink" Target="http://marmox.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rome-extension://efaidnbmnnnibpcajpcglclefindmkaj/https://marmox.co.nz/wp-content/uploads/2018/12/Shower-Niche-Installation-Instructions-2018.pdf" TargetMode="External"/><Relationship Id="rId11" Type="http://schemas.openxmlformats.org/officeDocument/2006/relationships/hyperlink" Target="https://www.legislation.govt.nz/act/public/2004/0072/latest/DLM306353.html"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hyperlink" Target="http://marmox.co.nz" TargetMode="External"/><Relationship Id="rId4" Type="http://schemas.openxmlformats.org/officeDocument/2006/relationships/webSettings" Target="webSettings.xml"/><Relationship Id="rId9" Type="http://schemas.openxmlformats.org/officeDocument/2006/relationships/hyperlink" Target="https://chrome-extension://efaidnbmnnnibpcajpcglclefindmkaj/https://marmox.co.nz/wp-content/uploads/2018/12/Shower-Niche-930mm-x-330mm.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5712</Characters>
  <Application>Microsoft Office Word</Application>
  <DocSecurity>4</DocSecurity>
  <Lines>47</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Marmox Shower Niches BPIR Summary 2188</dc:title>
  <dc:subject/>
  <dc:creator>CARA-USER</dc:creator>
  <cp:keywords/>
  <dc:description/>
  <cp:lastModifiedBy>CARA-USER</cp:lastModifiedBy>
  <cp:revision>2</cp:revision>
  <dcterms:created xsi:type="dcterms:W3CDTF">2026-01-06T21:20:00Z</dcterms:created>
  <dcterms:modified xsi:type="dcterms:W3CDTF">2026-01-06T21:20:00Z</dcterms:modified>
</cp:coreProperties>
</file>