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7E370C" w:rsidRDefault="007E370C">
            <w:pPr>
              <w:pStyle w:val="NormalWeb"/>
              <w:rPr>
                <w:rFonts w:ascii="Microsoft Sans Serif" w:hAnsi="Microsoft Sans Serif" w:cs="Microsoft Sans Serif"/>
              </w:rPr>
            </w:pPr>
            <w:r>
              <w:rPr>
                <w:rStyle w:val="Strong"/>
                <w:rFonts w:ascii="Microsoft Sans Serif" w:hAnsi="Microsoft Sans Serif" w:cs="Microsoft Sans Serif"/>
              </w:rPr>
              <w:t>How to use this BPIR summary</w:t>
            </w:r>
          </w:p>
          <w:p w:rsidR="007E370C" w:rsidRDefault="007E370C">
            <w:pPr>
              <w:pStyle w:val="NormalWeb"/>
              <w:rPr>
                <w:rFonts w:ascii="Microsoft Sans Serif" w:hAnsi="Microsoft Sans Serif" w:cs="Microsoft Sans Serif"/>
              </w:rPr>
            </w:pPr>
            <w:r>
              <w:rPr>
                <w:rFonts w:ascii="Microsoft Sans Serif" w:hAnsi="Microsoft Sans Serif" w:cs="Microsoft Sans Serif"/>
              </w:rPr>
              <w:t xml:space="preserve">BPIR regulations do not prescribe any specific layout or formatting of required </w:t>
            </w:r>
            <w:hyperlink r:id="rId5" w:tgtFrame="_blank" w:history="1">
              <w:r>
                <w:rPr>
                  <w:rStyle w:val="Hyperlink"/>
                  <w:rFonts w:ascii="Microsoft Sans Serif" w:hAnsi="Microsoft Sans Serif" w:cs="Microsoft Sans Serif"/>
                </w:rPr>
                <w:t>disclosure information</w:t>
              </w:r>
            </w:hyperlink>
            <w:r>
              <w:rPr>
                <w:rFonts w:ascii="Microsoft Sans Serif" w:hAnsi="Microsoft Sans Serif" w:cs="Microsoft Sans Serif"/>
              </w:rPr>
              <w:t>. You may choose to take parts of this BPIR Ready summary and integrate it into your existing technical information, or you may choose to create a specific BPIR disclosure information document.</w:t>
            </w:r>
          </w:p>
          <w:p w:rsidR="007E370C" w:rsidRDefault="007E370C">
            <w:pPr>
              <w:pStyle w:val="NormalWeb"/>
              <w:rPr>
                <w:rFonts w:ascii="Microsoft Sans Serif" w:hAnsi="Microsoft Sans Serif" w:cs="Microsoft Sans Serif"/>
              </w:rPr>
            </w:pPr>
            <w:r>
              <w:rPr>
                <w:rFonts w:ascii="Microsoft Sans Serif" w:hAnsi="Microsoft Sans Serif" w:cs="Microsoft Sans Serif"/>
              </w:rPr>
              <w:t>To create a specific BPIR disclosure information document:</w:t>
            </w:r>
          </w:p>
          <w:p w:rsidR="007E370C" w:rsidRDefault="007E370C">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Download the DOCX or copy the summary into your preferred document editor</w:t>
            </w:r>
          </w:p>
          <w:p w:rsidR="007E370C" w:rsidRDefault="007E370C">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 xml:space="preserve">Edit the relevant parts of the document where desired, such as: </w:t>
            </w:r>
          </w:p>
          <w:p w:rsidR="007E370C" w:rsidRDefault="007E370C">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content adjustments to the summary (e.g. add/remove clauses)</w:t>
            </w:r>
          </w:p>
          <w:p w:rsidR="007E370C" w:rsidRDefault="007E370C">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Replace the placeholder 'responsible person' information</w:t>
            </w:r>
          </w:p>
          <w:p w:rsidR="007E370C" w:rsidRDefault="007E370C">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layout alternations (e.g.removing the appendix and adding personal branding)</w:t>
            </w:r>
          </w:p>
          <w:p w:rsidR="007E370C" w:rsidRDefault="007E370C">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Export to your preferred format (e.g. PDF) and publish on your website</w:t>
            </w:r>
          </w:p>
        </w:tc>
      </w:tr>
    </w:tbl>
    <w:p w:rsidR="007E370C" w:rsidRDefault="007E370C">
      <w:pPr>
        <w:pStyle w:val="Heading2"/>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 xml:space="preserve">Adesso Elevate Toilet </w:t>
      </w:r>
      <w:r>
        <w:rPr>
          <w:rFonts w:ascii="Cambria" w:eastAsia="Times New Roman" w:hAnsi="Cambria" w:cs="Microsoft Sans Serif"/>
          <w:color w:val="4827EC"/>
          <w:sz w:val="42"/>
          <w:szCs w:val="42"/>
          <w:lang w:val="en"/>
        </w:rPr>
        <w:br/>
        <w:t>BPIR Declaration</w:t>
      </w:r>
    </w:p>
    <w:p w:rsidR="007E370C" w:rsidRDefault="007E370C">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Version: V1</w:t>
      </w:r>
    </w:p>
    <w:p w:rsidR="007E370C" w:rsidRDefault="007E370C">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1</w:t>
      </w:r>
    </w:p>
    <w:p w:rsidR="007E370C" w:rsidRDefault="007E370C">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rsidR="007E370C" w:rsidRDefault="007E370C">
      <w:pPr>
        <w:pStyle w:val="NormalWeb"/>
        <w:rPr>
          <w:rFonts w:ascii="Microsoft Sans Serif" w:hAnsi="Microsoft Sans Serif" w:cs="Microsoft Sans Serif"/>
          <w:lang w:val="en"/>
        </w:rPr>
      </w:pPr>
      <w:r>
        <w:rPr>
          <w:rFonts w:ascii="Microsoft Sans Serif" w:hAnsi="Microsoft Sans Serif" w:cs="Microsoft Sans Serif"/>
          <w:lang w:val="en"/>
        </w:rPr>
        <w:t>Plumbline NZ has provided this declaration to satisfy the provisions of Schedule 1(d) of the Building (Building Product Information Requirements) Regulations 2022.</w:t>
      </w:r>
    </w:p>
    <w:p w:rsidR="007E370C" w:rsidRDefault="007E370C">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E370C" w:rsidRDefault="007E370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E370C" w:rsidRDefault="007E370C">
            <w:pPr>
              <w:rPr>
                <w:rFonts w:ascii="Microsoft Sans Serif" w:eastAsia="Times New Roman" w:hAnsi="Microsoft Sans Serif" w:cs="Microsoft Sans Serif"/>
              </w:rPr>
            </w:pPr>
            <w:r>
              <w:rPr>
                <w:rFonts w:ascii="Microsoft Sans Serif" w:eastAsia="Times New Roman" w:hAnsi="Microsoft Sans Serif" w:cs="Microsoft Sans Serif"/>
              </w:rPr>
              <w:t xml:space="preserve">Adesso Elevate Toilet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E370C" w:rsidRDefault="007E370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Line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E370C" w:rsidRDefault="007E370C">
            <w:pPr>
              <w:rPr>
                <w:rFonts w:ascii="Microsoft Sans Serif" w:eastAsia="Times New Roman" w:hAnsi="Microsoft Sans Serif" w:cs="Microsoft Sans Serif"/>
              </w:rPr>
            </w:pPr>
            <w:r>
              <w:rPr>
                <w:rFonts w:ascii="Microsoft Sans Serif" w:eastAsia="Times New Roman" w:hAnsi="Microsoft Sans Serif" w:cs="Microsoft Sans Serif"/>
              </w:rPr>
              <w:t xml:space="preserve">Ceramic toilets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E370C" w:rsidRDefault="007E370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Identifier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E370C" w:rsidRDefault="007E370C">
            <w:pPr>
              <w:spacing w:after="240"/>
              <w:rPr>
                <w:rFonts w:ascii="Microsoft Sans Serif" w:eastAsia="Times New Roman" w:hAnsi="Microsoft Sans Serif" w:cs="Microsoft Sans Serif"/>
              </w:rPr>
            </w:pPr>
            <w:r>
              <w:rPr>
                <w:rFonts w:ascii="Microsoft Sans Serif" w:eastAsia="Times New Roman" w:hAnsi="Microsoft Sans Serif" w:cs="Microsoft Sans Serif"/>
              </w:rPr>
              <w:t xml:space="preserve">ELE120 </w:t>
            </w:r>
            <w:r>
              <w:rPr>
                <w:rFonts w:ascii="Microsoft Sans Serif" w:eastAsia="Times New Roman" w:hAnsi="Microsoft Sans Serif" w:cs="Microsoft Sans Serif"/>
              </w:rPr>
              <w:br/>
              <w:t>ELE120.RB</w:t>
            </w:r>
            <w:r>
              <w:rPr>
                <w:rFonts w:ascii="Microsoft Sans Serif" w:eastAsia="Times New Roman" w:hAnsi="Microsoft Sans Serif" w:cs="Microsoft Sans Serif"/>
              </w:rPr>
              <w:br/>
              <w:t>ELE120.RB.BL</w:t>
            </w:r>
            <w:r>
              <w:rPr>
                <w:rFonts w:ascii="Microsoft Sans Serif" w:eastAsia="Times New Roman" w:hAnsi="Microsoft Sans Serif" w:cs="Microsoft Sans Serif"/>
              </w:rPr>
              <w:br/>
              <w:t>ELE120.RB.GR</w:t>
            </w:r>
            <w:r>
              <w:rPr>
                <w:rFonts w:ascii="Microsoft Sans Serif" w:eastAsia="Times New Roman" w:hAnsi="Microsoft Sans Serif" w:cs="Microsoft Sans Serif"/>
              </w:rPr>
              <w:br/>
              <w:t>ELE100</w:t>
            </w:r>
            <w:r>
              <w:rPr>
                <w:rFonts w:ascii="Microsoft Sans Serif" w:eastAsia="Times New Roman" w:hAnsi="Microsoft Sans Serif" w:cs="Microsoft Sans Serif"/>
              </w:rPr>
              <w:br/>
              <w:t>ELE110</w:t>
            </w:r>
            <w:r>
              <w:rPr>
                <w:rFonts w:ascii="Microsoft Sans Serif" w:eastAsia="Times New Roman" w:hAnsi="Microsoft Sans Serif" w:cs="Microsoft Sans Serif"/>
              </w:rPr>
              <w:br/>
            </w:r>
            <w:r>
              <w:rPr>
                <w:rFonts w:ascii="Microsoft Sans Serif" w:eastAsia="Times New Roman" w:hAnsi="Microsoft Sans Serif" w:cs="Microsoft Sans Serif"/>
              </w:rPr>
              <w:lastRenderedPageBreak/>
              <w:t>ELE110.RB</w:t>
            </w:r>
            <w:r>
              <w:rPr>
                <w:rFonts w:ascii="Microsoft Sans Serif" w:eastAsia="Times New Roman" w:hAnsi="Microsoft Sans Serif" w:cs="Microsoft Sans Serif"/>
              </w:rPr>
              <w:br/>
              <w:t>SKU:</w:t>
            </w:r>
            <w:r>
              <w:rPr>
                <w:rFonts w:ascii="Microsoft Sans Serif" w:eastAsia="Times New Roman" w:hAnsi="Microsoft Sans Serif" w:cs="Microsoft Sans Serif"/>
              </w:rPr>
              <w:br/>
              <w:t>711727</w:t>
            </w:r>
            <w:r>
              <w:rPr>
                <w:rFonts w:ascii="Microsoft Sans Serif" w:eastAsia="Times New Roman" w:hAnsi="Microsoft Sans Serif" w:cs="Microsoft Sans Serif"/>
              </w:rPr>
              <w:br/>
              <w:t>713735</w:t>
            </w:r>
            <w:r>
              <w:rPr>
                <w:rFonts w:ascii="Microsoft Sans Serif" w:eastAsia="Times New Roman" w:hAnsi="Microsoft Sans Serif" w:cs="Microsoft Sans Serif"/>
              </w:rPr>
              <w:br/>
              <w:t>713736</w:t>
            </w:r>
            <w:r>
              <w:rPr>
                <w:rFonts w:ascii="Microsoft Sans Serif" w:eastAsia="Times New Roman" w:hAnsi="Microsoft Sans Serif" w:cs="Microsoft Sans Serif"/>
              </w:rPr>
              <w:br/>
              <w:t>724734</w:t>
            </w:r>
            <w:r>
              <w:rPr>
                <w:rFonts w:ascii="Microsoft Sans Serif" w:eastAsia="Times New Roman" w:hAnsi="Microsoft Sans Serif" w:cs="Microsoft Sans Serif"/>
              </w:rPr>
              <w:br/>
            </w:r>
            <w:r>
              <w:rPr>
                <w:rFonts w:ascii="Microsoft Sans Serif" w:eastAsia="Times New Roman" w:hAnsi="Microsoft Sans Serif" w:cs="Microsoft Sans Serif"/>
              </w:rPr>
              <w:t>724735</w:t>
            </w:r>
            <w:r>
              <w:rPr>
                <w:rFonts w:ascii="Microsoft Sans Serif" w:eastAsia="Times New Roman" w:hAnsi="Microsoft Sans Serif" w:cs="Microsoft Sans Serif"/>
              </w:rPr>
              <w:br/>
              <w:t>729180</w:t>
            </w:r>
            <w:r>
              <w:rPr>
                <w:rFonts w:ascii="Microsoft Sans Serif" w:eastAsia="Times New Roman" w:hAnsi="Microsoft Sans Serif" w:cs="Microsoft Sans Serif"/>
              </w:rPr>
              <w:br/>
              <w:t>729192</w:t>
            </w:r>
            <w:r>
              <w:rPr>
                <w:rFonts w:ascii="Microsoft Sans Serif" w:eastAsia="Times New Roman" w:hAnsi="Microsoft Sans Serif" w:cs="Microsoft Sans Serif"/>
              </w:rPr>
              <w:br/>
              <w:t>726218</w:t>
            </w:r>
            <w:r>
              <w:rPr>
                <w:rFonts w:ascii="Microsoft Sans Serif" w:eastAsia="Times New Roman" w:hAnsi="Microsoft Sans Serif" w:cs="Microsoft Sans Serif"/>
              </w:rPr>
              <w:br/>
              <w:t>726219</w:t>
            </w:r>
            <w:r>
              <w:rPr>
                <w:rFonts w:ascii="Microsoft Sans Serif" w:eastAsia="Times New Roman" w:hAnsi="Microsoft Sans Serif" w:cs="Microsoft Sans Serif"/>
              </w:rPr>
              <w:br/>
              <w:t>726220</w:t>
            </w:r>
          </w:p>
        </w:tc>
      </w:tr>
    </w:tbl>
    <w:p w:rsidR="007E370C" w:rsidRDefault="007E370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lastRenderedPageBreak/>
        <w:t>Description</w:t>
      </w:r>
    </w:p>
    <w:p w:rsidR="007E370C" w:rsidRDefault="007E370C">
      <w:pPr>
        <w:pStyle w:val="NormalWeb"/>
        <w:rPr>
          <w:rFonts w:ascii="Microsoft Sans Serif" w:hAnsi="Microsoft Sans Serif" w:cs="Microsoft Sans Serif"/>
          <w:lang w:val="en"/>
        </w:rPr>
      </w:pPr>
      <w:r>
        <w:rPr>
          <w:rFonts w:ascii="Microsoft Sans Serif" w:hAnsi="Microsoft Sans Serif" w:cs="Microsoft Sans Serif"/>
          <w:lang w:val="en"/>
        </w:rPr>
        <w:t>The ceramic toilet suite is a bathroom fixture designed for efficient waste disposal and personal hygiene. Its key components include a ceramic toilet bowl and a matching ceramic cistern (tank) that holds water for flushing. When used, the toilet suite provides a convenient and hygienic way to dispose of human waste, offering a water-efficient and odor-controlling solution. The ceramic material used in its construction ensures durability and easy cleaning, making it a popular choice for residential and comm</w:t>
      </w:r>
      <w:r>
        <w:rPr>
          <w:rFonts w:ascii="Microsoft Sans Serif" w:hAnsi="Microsoft Sans Serif" w:cs="Microsoft Sans Serif"/>
          <w:lang w:val="en"/>
        </w:rPr>
        <w:t>ercial bathrooms alike.</w:t>
      </w:r>
    </w:p>
    <w:p w:rsidR="007E370C" w:rsidRDefault="007E370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7E370C" w:rsidRDefault="007E370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Scope of use</w:t>
      </w:r>
    </w:p>
    <w:p w:rsidR="007E370C" w:rsidRDefault="007E370C">
      <w:pPr>
        <w:pStyle w:val="NormalWeb"/>
        <w:rPr>
          <w:rFonts w:ascii="Microsoft Sans Serif" w:hAnsi="Microsoft Sans Serif" w:cs="Microsoft Sans Serif"/>
          <w:lang w:val="en"/>
        </w:rPr>
      </w:pPr>
      <w:r>
        <w:rPr>
          <w:rFonts w:ascii="Microsoft Sans Serif" w:hAnsi="Microsoft Sans Serif" w:cs="Microsoft Sans Serif"/>
          <w:lang w:val="en"/>
        </w:rPr>
        <w:t xml:space="preserve">For Use In Residential And Commercial Applications. Must be Installed By A Registered Plumber, And As Per The Installation Instructions. </w:t>
      </w:r>
    </w:p>
    <w:p w:rsidR="007E370C" w:rsidRDefault="007E370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7E370C" w:rsidRDefault="007E370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rsidR="007E370C" w:rsidRDefault="007E370C">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must be installed by a registered plumber, registered in NZ *Must be designed in accordance with a design/installation manual (identify the document by name and version)</w:t>
      </w:r>
    </w:p>
    <w:p w:rsidR="007E370C" w:rsidRDefault="007E370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7E370C" w:rsidRDefault="007E370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Relevant building code clauses</w:t>
      </w:r>
    </w:p>
    <w:p w:rsidR="007E370C" w:rsidRDefault="007E370C">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B2 Durability</w:t>
      </w:r>
      <w:r>
        <w:rPr>
          <w:rFonts w:ascii="Microsoft Sans Serif" w:hAnsi="Microsoft Sans Serif" w:cs="Microsoft Sans Serif"/>
          <w:lang w:val="en"/>
        </w:rPr>
        <w:t xml:space="preserve"> — B2.3.1 (b)</w:t>
      </w:r>
    </w:p>
    <w:p w:rsidR="007E370C" w:rsidRDefault="007E370C">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F2 Hazardous building materials</w:t>
      </w:r>
      <w:r>
        <w:rPr>
          <w:rFonts w:ascii="Microsoft Sans Serif" w:hAnsi="Microsoft Sans Serif" w:cs="Microsoft Sans Serif"/>
          <w:lang w:val="en"/>
        </w:rPr>
        <w:t xml:space="preserve"> — F2.3.1</w:t>
      </w:r>
    </w:p>
    <w:p w:rsidR="007E370C" w:rsidRDefault="007E370C">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G13 Foul water</w:t>
      </w:r>
      <w:r>
        <w:rPr>
          <w:rFonts w:ascii="Microsoft Sans Serif" w:hAnsi="Microsoft Sans Serif" w:cs="Microsoft Sans Serif"/>
          <w:lang w:val="en"/>
        </w:rPr>
        <w:t xml:space="preserve"> — G13.3.1, G13.3.2</w:t>
      </w:r>
    </w:p>
    <w:p w:rsidR="007E370C" w:rsidRDefault="007E370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7E370C" w:rsidRDefault="007E370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rsidR="007E370C" w:rsidRDefault="007E370C">
      <w:pPr>
        <w:pStyle w:val="NormalWeb"/>
        <w:rPr>
          <w:rFonts w:ascii="Microsoft Sans Serif" w:hAnsi="Microsoft Sans Serif" w:cs="Microsoft Sans Serif"/>
          <w:lang w:val="en"/>
        </w:rPr>
      </w:pPr>
      <w:r>
        <w:rPr>
          <w:rFonts w:ascii="Microsoft Sans Serif" w:hAnsi="Microsoft Sans Serif" w:cs="Microsoft Sans Serif"/>
          <w:lang w:val="en"/>
        </w:rPr>
        <w:t>G1 (Personal hygiene), performance clause G1.2.0 / G13 (Foul Water), performance, Clauses G13.3.2 / B2 (Durability) B2.3.1</w:t>
      </w:r>
    </w:p>
    <w:p w:rsidR="007E370C" w:rsidRDefault="007E370C">
      <w:pPr>
        <w:pStyle w:val="NormalWeb"/>
        <w:rPr>
          <w:rFonts w:ascii="Microsoft Sans Serif" w:hAnsi="Microsoft Sans Serif" w:cs="Microsoft Sans Serif"/>
          <w:lang w:val="en"/>
        </w:rPr>
      </w:pPr>
      <w:r>
        <w:rPr>
          <w:rFonts w:ascii="Microsoft Sans Serif" w:hAnsi="Microsoft Sans Serif" w:cs="Microsoft Sans Serif"/>
          <w:lang w:val="en"/>
        </w:rPr>
        <w:t>Clauses relating to this product are aimed at the installer, please find comprehensive installation instructions the product information page, the product is designed to enable the installer to comply with the building code. The product complies with the B2 (durability) B2.3.1</w:t>
      </w:r>
    </w:p>
    <w:p w:rsidR="007E370C" w:rsidRDefault="007E370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7E370C" w:rsidRDefault="007E370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Supporting documentation</w:t>
      </w:r>
    </w:p>
    <w:p w:rsidR="007E370C" w:rsidRDefault="007E370C">
      <w:pPr>
        <w:pStyle w:val="NormalWeb"/>
        <w:rPr>
          <w:rFonts w:ascii="Microsoft Sans Serif" w:hAnsi="Microsoft Sans Serif" w:cs="Microsoft Sans Serif"/>
          <w:lang w:val="en"/>
        </w:rPr>
      </w:pPr>
      <w:r>
        <w:rPr>
          <w:rFonts w:ascii="Microsoft Sans Serif" w:hAnsi="Microsoft Sans Serif" w:cs="Microsoft Sans Serif"/>
          <w:lang w:val="en"/>
        </w:rPr>
        <w:t>The following additional documentation supports the above statements:</w:t>
      </w:r>
    </w:p>
    <w:tbl>
      <w:tblPr>
        <w:tblW w:w="5000" w:type="pct"/>
        <w:tblCellMar>
          <w:top w:w="15" w:type="dxa"/>
          <w:left w:w="15" w:type="dxa"/>
          <w:bottom w:w="15" w:type="dxa"/>
          <w:right w:w="15" w:type="dxa"/>
        </w:tblCellMar>
        <w:tblLook w:val="04A0" w:firstRow="1" w:lastRow="0" w:firstColumn="1" w:lastColumn="0" w:noHBand="0" w:noVBand="1"/>
      </w:tblPr>
      <w:tblGrid>
        <w:gridCol w:w="2690"/>
        <w:gridCol w:w="1992"/>
        <w:gridCol w:w="4284"/>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E370C" w:rsidRDefault="007E370C">
            <w:pPr>
              <w:rPr>
                <w:rFonts w:ascii="Microsoft Sans Serif" w:eastAsia="Times New Roman" w:hAnsi="Microsoft Sans Serif" w:cs="Microsoft Sans Serif"/>
              </w:rPr>
            </w:pPr>
            <w:r>
              <w:rPr>
                <w:rStyle w:val="Strong"/>
                <w:rFonts w:ascii="Microsoft Sans Serif" w:eastAsia="Times New Roman" w:hAnsi="Microsoft Sans Serif" w:cs="Microsoft Sans Serif"/>
              </w:rPr>
              <w:t xml:space="preserve">Product supporting documents </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E370C" w:rsidRDefault="007E370C">
            <w:pPr>
              <w:rPr>
                <w:rFonts w:ascii="Microsoft Sans Serif" w:eastAsia="Times New Roman" w:hAnsi="Microsoft Sans Serif" w:cs="Microsoft Sans Serif"/>
              </w:rPr>
            </w:pPr>
            <w:r>
              <w:rPr>
                <w:rFonts w:ascii="Microsoft Sans Serif" w:eastAsia="Times New Roman" w:hAnsi="Microsoft Sans Serif" w:cs="Microsoft Sans Serif"/>
              </w:rPr>
              <w:t xml:space="preserve">Version 1 </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E370C" w:rsidRDefault="007E370C">
            <w:pPr>
              <w:wordWrap w:val="0"/>
              <w:rPr>
                <w:rFonts w:ascii="Microsoft Sans Serif" w:eastAsia="Times New Roman" w:hAnsi="Microsoft Sans Serif" w:cs="Microsoft Sans Serif"/>
              </w:rPr>
            </w:pPr>
            <w:hyperlink r:id="rId6" w:tgtFrame="_blank" w:history="1">
              <w:r>
                <w:rPr>
                  <w:rStyle w:val="Hyperlink"/>
                  <w:rFonts w:ascii="Microsoft Sans Serif" w:eastAsia="Times New Roman" w:hAnsi="Microsoft Sans Serif" w:cs="Microsoft Sans Serif"/>
                </w:rPr>
                <w:t>https://www.mico.co.nz/</w:t>
              </w:r>
            </w:hyperlink>
          </w:p>
        </w:tc>
      </w:tr>
    </w:tbl>
    <w:p w:rsidR="007E370C" w:rsidRDefault="007E370C">
      <w:pPr>
        <w:pStyle w:val="NormalWeb"/>
        <w:rPr>
          <w:rFonts w:ascii="Microsoft Sans Serif" w:hAnsi="Microsoft Sans Serif" w:cs="Microsoft Sans Serif"/>
          <w:lang w:val="en"/>
        </w:rPr>
      </w:pPr>
      <w:r>
        <w:rPr>
          <w:rFonts w:ascii="Microsoft Sans Serif" w:hAnsi="Microsoft Sans Serif" w:cs="Microsoft Sans Serif"/>
          <w:lang w:val="en"/>
        </w:rPr>
        <w:t>For further information supporting Adesso Elevate Toilet claims refer to our website.</w:t>
      </w:r>
    </w:p>
    <w:p w:rsidR="007E370C" w:rsidRDefault="007E370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7E370C" w:rsidRDefault="007E370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Contact details</w:t>
      </w:r>
    </w:p>
    <w:tbl>
      <w:tblPr>
        <w:tblW w:w="5000" w:type="pct"/>
        <w:tblCellMar>
          <w:top w:w="15" w:type="dxa"/>
          <w:left w:w="15" w:type="dxa"/>
          <w:bottom w:w="15" w:type="dxa"/>
          <w:right w:w="15" w:type="dxa"/>
        </w:tblCellMar>
        <w:tblLook w:val="04A0" w:firstRow="1" w:lastRow="0" w:firstColumn="1" w:lastColumn="0" w:noHBand="0" w:noVBand="1"/>
      </w:tblPr>
      <w:tblGrid>
        <w:gridCol w:w="4357"/>
        <w:gridCol w:w="4609"/>
      </w:tblGrid>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E370C" w:rsidRDefault="007E370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 location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E370C" w:rsidRDefault="007E370C">
            <w:pPr>
              <w:rPr>
                <w:rFonts w:ascii="Microsoft Sans Serif" w:eastAsia="Times New Roman" w:hAnsi="Microsoft Sans Serif" w:cs="Microsoft Sans Serif"/>
              </w:rPr>
            </w:pPr>
            <w:r>
              <w:rPr>
                <w:rFonts w:ascii="Microsoft Sans Serif" w:eastAsia="Times New Roman" w:hAnsi="Microsoft Sans Serif" w:cs="Microsoft Sans Serif"/>
              </w:rPr>
              <w:t>Overseas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E370C" w:rsidRDefault="007E370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manufacturer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E370C" w:rsidRDefault="007E370C">
            <w:pPr>
              <w:wordWrap w:val="0"/>
              <w:rPr>
                <w:rFonts w:ascii="Microsoft Sans Serif" w:eastAsia="Times New Roman" w:hAnsi="Microsoft Sans Serif" w:cs="Microsoft Sans Serif"/>
              </w:rPr>
            </w:pPr>
            <w:r>
              <w:rPr>
                <w:rFonts w:ascii="Microsoft Sans Serif" w:eastAsia="Times New Roman" w:hAnsi="Microsoft Sans Serif" w:cs="Microsoft Sans Serif"/>
              </w:rPr>
              <w:t>Plumbline LTD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E370C" w:rsidRDefault="007E370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importer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E370C" w:rsidRDefault="007E370C">
            <w:pPr>
              <w:wordWrap w:val="0"/>
              <w:rPr>
                <w:rFonts w:ascii="Microsoft Sans Serif" w:eastAsia="Times New Roman" w:hAnsi="Microsoft Sans Serif" w:cs="Microsoft Sans Serif"/>
              </w:rPr>
            </w:pPr>
            <w:r>
              <w:rPr>
                <w:rFonts w:ascii="Microsoft Sans Serif" w:eastAsia="Times New Roman" w:hAnsi="Microsoft Sans Serif" w:cs="Microsoft Sans Serif"/>
              </w:rPr>
              <w:t>Plumbline NZ</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E370C" w:rsidRDefault="007E370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address for service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E370C" w:rsidRDefault="007E370C">
            <w:pPr>
              <w:wordWrap w:val="0"/>
              <w:rPr>
                <w:rFonts w:ascii="Microsoft Sans Serif" w:eastAsia="Times New Roman" w:hAnsi="Microsoft Sans Serif" w:cs="Microsoft Sans Serif"/>
              </w:rPr>
            </w:pPr>
            <w:r>
              <w:rPr>
                <w:rFonts w:ascii="Microsoft Sans Serif" w:eastAsia="Times New Roman" w:hAnsi="Microsoft Sans Serif" w:cs="Microsoft Sans Serif"/>
              </w:rPr>
              <w:t xml:space="preserve">1 ANTILLES PLACE, GRENADA VILLAGE </w:t>
            </w:r>
            <w:r>
              <w:rPr>
                <w:rFonts w:ascii="Microsoft Sans Serif" w:eastAsia="Times New Roman" w:hAnsi="Microsoft Sans Serif" w:cs="Microsoft Sans Serif"/>
              </w:rPr>
              <w:br/>
              <w:t>WELLINGTON 6037</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E370C" w:rsidRDefault="007E370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website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E370C" w:rsidRDefault="007E370C">
            <w:pPr>
              <w:wordWrap w:val="0"/>
              <w:rPr>
                <w:rFonts w:ascii="Microsoft Sans Serif" w:eastAsia="Times New Roman" w:hAnsi="Microsoft Sans Serif" w:cs="Microsoft Sans Serif"/>
              </w:rPr>
            </w:pPr>
            <w:hyperlink r:id="rId7" w:history="1">
              <w:r>
                <w:rPr>
                  <w:rStyle w:val="Hyperlink"/>
                  <w:rFonts w:ascii="Microsoft Sans Serif" w:eastAsia="Times New Roman" w:hAnsi="Microsoft Sans Serif" w:cs="Microsoft Sans Serif"/>
                </w:rPr>
                <w:t>https://plumbline.co.nz/</w:t>
              </w:r>
            </w:hyperlink>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E370C" w:rsidRDefault="007E370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NZBN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E370C" w:rsidRDefault="007E370C">
            <w:pPr>
              <w:wordWrap w:val="0"/>
              <w:rPr>
                <w:rFonts w:ascii="Microsoft Sans Serif" w:eastAsia="Times New Roman" w:hAnsi="Microsoft Sans Serif" w:cs="Microsoft Sans Serif"/>
              </w:rPr>
            </w:pPr>
            <w:r>
              <w:rPr>
                <w:rFonts w:ascii="Microsoft Sans Serif" w:eastAsia="Times New Roman" w:hAnsi="Microsoft Sans Serif" w:cs="Microsoft Sans Serif"/>
              </w:rPr>
              <w:t>9429036110377</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E370C" w:rsidRDefault="007E370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email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E370C" w:rsidRDefault="007E370C">
            <w:pPr>
              <w:wordWrap w:val="0"/>
              <w:rPr>
                <w:rFonts w:ascii="Microsoft Sans Serif" w:eastAsia="Times New Roman" w:hAnsi="Microsoft Sans Serif" w:cs="Microsoft Sans Serif"/>
              </w:rPr>
            </w:pPr>
            <w:r>
              <w:rPr>
                <w:rFonts w:ascii="Microsoft Sans Serif" w:eastAsia="Times New Roman" w:hAnsi="Microsoft Sans Serif" w:cs="Microsoft Sans Serif"/>
              </w:rPr>
              <w:t>sales@plumbline.co.nz</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E370C" w:rsidRDefault="007E370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phone number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E370C" w:rsidRDefault="007E370C">
            <w:pPr>
              <w:wordWrap w:val="0"/>
              <w:rPr>
                <w:rFonts w:ascii="Microsoft Sans Serif" w:eastAsia="Times New Roman" w:hAnsi="Microsoft Sans Serif" w:cs="Microsoft Sans Serif"/>
              </w:rPr>
            </w:pPr>
            <w:r>
              <w:rPr>
                <w:rFonts w:ascii="Microsoft Sans Serif" w:eastAsia="Times New Roman" w:hAnsi="Microsoft Sans Serif" w:cs="Microsoft Sans Serif"/>
              </w:rPr>
              <w:t>+6445689898</w:t>
            </w:r>
          </w:p>
        </w:tc>
      </w:tr>
    </w:tbl>
    <w:p w:rsidR="007E370C" w:rsidRDefault="007E370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7E370C" w:rsidRDefault="007E370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Responsible person</w:t>
      </w:r>
    </w:p>
    <w:p w:rsidR="007E370C" w:rsidRDefault="007E370C">
      <w:pPr>
        <w:pStyle w:val="NormalWeb"/>
        <w:rPr>
          <w:rFonts w:ascii="Microsoft Sans Serif" w:hAnsi="Microsoft Sans Serif" w:cs="Microsoft Sans Serif"/>
          <w:lang w:val="en"/>
        </w:rPr>
      </w:pPr>
      <w:r>
        <w:rPr>
          <w:rFonts w:ascii="Microsoft Sans Serif" w:hAnsi="Microsoft Sans Serif" w:cs="Microsoft Sans Serif"/>
          <w:lang w:val="en"/>
        </w:rPr>
        <w:t>As the responsible person as set out in Regulation 3, I confirm that the information supplied in this declaration is based on information supplied to the company as well as the company's own processes and is therefore to the best of my knowledge, correct.</w:t>
      </w:r>
    </w:p>
    <w:p w:rsidR="007E370C" w:rsidRDefault="007E370C">
      <w:pPr>
        <w:pStyle w:val="NormalWeb"/>
        <w:rPr>
          <w:rFonts w:ascii="Microsoft Sans Serif" w:hAnsi="Microsoft Sans Serif" w:cs="Microsoft Sans Serif"/>
          <w:lang w:val="en"/>
        </w:rPr>
      </w:pPr>
      <w:r>
        <w:rPr>
          <w:rFonts w:ascii="Microsoft Sans Serif" w:hAnsi="Microsoft Sans Serif" w:cs="Microsoft Sans Serif"/>
          <w:lang w:val="en"/>
        </w:rPr>
        <w:t xml:space="preserve">I can also confirm that Adesso Elevate Toilet is not subject to a warning on ban under </w:t>
      </w:r>
      <w:hyperlink r:id="rId8" w:tgtFrame="_blank" w:history="1">
        <w:r>
          <w:rPr>
            <w:rStyle w:val="Hyperlink"/>
            <w:rFonts w:ascii="Microsoft Sans Serif" w:hAnsi="Microsoft Sans Serif" w:cs="Microsoft Sans Serif"/>
            <w:lang w:val="en"/>
          </w:rPr>
          <w:t>s26 of the Building Act</w:t>
        </w:r>
      </w:hyperlink>
      <w:r>
        <w:rPr>
          <w:rFonts w:ascii="Microsoft Sans Serif" w:hAnsi="Microsoft Sans Serif" w:cs="Microsoft Sans Serif"/>
          <w:lang w:val="en"/>
        </w:rPr>
        <w:t>.</w:t>
      </w:r>
    </w:p>
    <w:p w:rsidR="007E370C" w:rsidRDefault="007E370C">
      <w:pPr>
        <w:pStyle w:val="NormalWeb"/>
        <w:rPr>
          <w:rFonts w:ascii="Microsoft Sans Serif" w:hAnsi="Microsoft Sans Serif" w:cs="Microsoft Sans Serif"/>
          <w:lang w:val="en"/>
        </w:rPr>
      </w:pPr>
      <w:r>
        <w:rPr>
          <w:rFonts w:ascii="Microsoft Sans Serif" w:hAnsi="Microsoft Sans Serif" w:cs="Microsoft Sans Serif"/>
          <w:lang w:val="en"/>
        </w:rPr>
        <w:t xml:space="preserve">Signed for and on behalf of </w:t>
      </w:r>
      <w:r>
        <w:rPr>
          <w:rStyle w:val="Strong"/>
          <w:rFonts w:ascii="Microsoft Sans Serif" w:hAnsi="Microsoft Sans Serif" w:cs="Microsoft Sans Serif"/>
          <w:lang w:val="en"/>
        </w:rPr>
        <w:t>Plumbline NZ:</w:t>
      </w:r>
    </w:p>
    <w:p w:rsidR="007E370C" w:rsidRDefault="007E370C">
      <w:pPr>
        <w:spacing w:before="180" w:after="100" w:afterAutospacing="1"/>
        <w:rPr>
          <w:rFonts w:ascii="Brush Script MT" w:hAnsi="Brush Script MT" w:cs="Microsoft Sans Serif"/>
          <w:sz w:val="45"/>
          <w:szCs w:val="45"/>
          <w:lang w:val="en"/>
        </w:rPr>
      </w:pPr>
      <w:r>
        <w:rPr>
          <w:rFonts w:ascii="Brush Script MT" w:hAnsi="Brush Script MT" w:cs="Microsoft Sans Serif"/>
          <w:sz w:val="45"/>
          <w:szCs w:val="45"/>
          <w:lang w:val="en"/>
        </w:rPr>
        <w:t>Your Signature</w:t>
      </w:r>
    </w:p>
    <w:p w:rsidR="007E370C" w:rsidRDefault="007E370C">
      <w:pPr>
        <w:pStyle w:val="NormalWeb"/>
        <w:rPr>
          <w:rFonts w:ascii="Microsoft Sans Serif" w:hAnsi="Microsoft Sans Serif" w:cs="Microsoft Sans Serif"/>
          <w:lang w:val="en"/>
        </w:rPr>
      </w:pPr>
      <w:r>
        <w:rPr>
          <w:rFonts w:ascii="Microsoft Sans Serif" w:hAnsi="Microsoft Sans Serif" w:cs="Microsoft Sans Serif"/>
          <w:lang w:val="en"/>
        </w:rPr>
        <w:t>Your Name</w:t>
      </w:r>
      <w:r>
        <w:rPr>
          <w:rFonts w:ascii="Microsoft Sans Serif" w:hAnsi="Microsoft Sans Serif" w:cs="Microsoft Sans Serif"/>
          <w:lang w:val="en"/>
        </w:rPr>
        <w:br/>
      </w:r>
      <w:r>
        <w:rPr>
          <w:rFonts w:ascii="Microsoft Sans Serif" w:hAnsi="Microsoft Sans Serif" w:cs="Microsoft Sans Serif"/>
          <w:lang w:val="en"/>
        </w:rPr>
        <w:t>YOUR POSITION</w:t>
      </w:r>
      <w:r>
        <w:rPr>
          <w:rFonts w:ascii="Microsoft Sans Serif" w:hAnsi="Microsoft Sans Serif" w:cs="Microsoft Sans Serif"/>
          <w:lang w:val="en"/>
        </w:rPr>
        <w:br/>
        <w:t>Month Year</w:t>
      </w:r>
    </w:p>
    <w:p w:rsidR="007E370C" w:rsidRDefault="007E370C">
      <w:pPr>
        <w:pStyle w:val="border-top"/>
        <w:pBdr>
          <w:top w:val="single" w:sz="6" w:space="8" w:color="F2F2F2"/>
        </w:pBdr>
        <w:spacing w:before="0" w:after="0"/>
        <w:rPr>
          <w:rFonts w:ascii="Microsoft Sans Serif" w:hAnsi="Microsoft Sans Serif" w:cs="Microsoft Sans Serif"/>
          <w:sz w:val="20"/>
          <w:szCs w:val="20"/>
          <w:lang w:val="en"/>
        </w:rPr>
      </w:pPr>
      <w:r>
        <w:rPr>
          <w:rStyle w:val="margin-top-lg"/>
          <w:rFonts w:ascii="Microsoft Sans Serif" w:hAnsi="Microsoft Sans Serif" w:cs="Microsoft Sans Serif"/>
          <w:b/>
          <w:bCs/>
          <w:caps/>
          <w:sz w:val="20"/>
          <w:szCs w:val="20"/>
          <w:lang w:val="en"/>
        </w:rPr>
        <w:t>Plumbline NZ</w:t>
      </w:r>
      <w:r>
        <w:rPr>
          <w:rFonts w:ascii="Microsoft Sans Serif" w:hAnsi="Microsoft Sans Serif" w:cs="Microsoft Sans Serif"/>
          <w:sz w:val="20"/>
          <w:szCs w:val="20"/>
          <w:lang w:val="en"/>
        </w:rPr>
        <w:br/>
        <w:t>1 ANTILLES PLACE, GRENADA VILLAGE WELLINGTON 6037 New Zealand</w:t>
      </w:r>
      <w:r>
        <w:rPr>
          <w:rFonts w:ascii="Microsoft Sans Serif" w:hAnsi="Microsoft Sans Serif" w:cs="Microsoft Sans Serif"/>
          <w:sz w:val="20"/>
          <w:szCs w:val="20"/>
          <w:lang w:val="en"/>
        </w:rPr>
        <w:br/>
      </w:r>
      <w:r>
        <w:rPr>
          <w:rStyle w:val="color-primary"/>
          <w:rFonts w:ascii="Microsoft Sans Serif" w:hAnsi="Microsoft Sans Serif" w:cs="Microsoft Sans Serif"/>
          <w:color w:val="4827EC"/>
          <w:sz w:val="20"/>
          <w:szCs w:val="20"/>
          <w:lang w:val="en"/>
        </w:rPr>
        <w:t xml:space="preserve">+6445689898 | </w:t>
      </w:r>
      <w:hyperlink r:id="rId9" w:tgtFrame="_blank" w:history="1">
        <w:r>
          <w:rPr>
            <w:rStyle w:val="Hyperlink"/>
            <w:rFonts w:ascii="Microsoft Sans Serif" w:hAnsi="Microsoft Sans Serif" w:cs="Microsoft Sans Serif"/>
            <w:sz w:val="20"/>
            <w:szCs w:val="20"/>
            <w:lang w:val="en"/>
          </w:rPr>
          <w:t>https://plumbline.co.nz/</w:t>
        </w:r>
      </w:hyperlink>
      <w:r>
        <w:rPr>
          <w:rFonts w:ascii="Microsoft Sans Serif" w:hAnsi="Microsoft Sans Serif" w:cs="Microsoft Sans Serif"/>
          <w:sz w:val="20"/>
          <w:szCs w:val="20"/>
          <w:lang w:val="en"/>
        </w:rPr>
        <w:t xml:space="preserve"> </w:t>
      </w:r>
    </w:p>
    <w:p w:rsidR="007E370C" w:rsidRDefault="007E370C">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t>Appendix</w:t>
      </w:r>
    </w:p>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7E370C" w:rsidRDefault="007E370C">
            <w:pPr>
              <w:pStyle w:val="NormalWeb"/>
              <w:rPr>
                <w:rFonts w:ascii="Microsoft Sans Serif" w:hAnsi="Microsoft Sans Serif" w:cs="Microsoft Sans Serif"/>
              </w:rPr>
            </w:pPr>
            <w:r>
              <w:rPr>
                <w:rFonts w:ascii="Microsoft Sans Serif" w:hAnsi="Microsoft Sans Serif" w:cs="Microsoft Sans Serif"/>
              </w:rPr>
              <w:t>Note: The below appendix includes information relating to BPIR Ready.</w:t>
            </w:r>
            <w:r>
              <w:rPr>
                <w:rFonts w:ascii="Microsoft Sans Serif" w:hAnsi="Microsoft Sans Serif" w:cs="Microsoft Sans Serif"/>
              </w:rPr>
              <w:br/>
            </w:r>
            <w:r>
              <w:rPr>
                <w:rFonts w:ascii="Microsoft Sans Serif" w:hAnsi="Microsoft Sans Serif" w:cs="Microsoft Sans Serif"/>
              </w:rPr>
              <w:br/>
              <w:t>Publishing this information is not a requirement under BPIR. Its inclusion here is to provide a reference for how this BPIR summary was generated as well as to help summary creators understand the performance clauses suggested by BPIR Ready.</w:t>
            </w:r>
          </w:p>
        </w:tc>
      </w:tr>
    </w:tbl>
    <w:p w:rsidR="007E370C" w:rsidRDefault="007E370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7E370C" w:rsidRDefault="007E370C">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rsidR="007E370C" w:rsidRDefault="007E370C">
      <w:pPr>
        <w:pStyle w:val="NormalWeb"/>
        <w:rPr>
          <w:rFonts w:ascii="Microsoft Sans Serif" w:hAnsi="Microsoft Sans Serif" w:cs="Microsoft Sans Serif"/>
          <w:lang w:val="en"/>
        </w:rPr>
      </w:pPr>
      <w:r>
        <w:rPr>
          <w:rStyle w:val="Strong"/>
          <w:rFonts w:ascii="Microsoft Sans Serif" w:hAnsi="Microsoft Sans Serif" w:cs="Microsoft Sans Serif"/>
          <w:lang w:val="en"/>
        </w:rPr>
        <w:t>Category:</w:t>
      </w:r>
      <w:r>
        <w:rPr>
          <w:rFonts w:ascii="Microsoft Sans Serif" w:hAnsi="Microsoft Sans Serif" w:cs="Microsoft Sans Serif"/>
          <w:lang w:val="en"/>
        </w:rPr>
        <w:t xml:space="preserve"> Foul water conveying plumbing and drainage systems</w:t>
      </w:r>
    </w:p>
    <w:tbl>
      <w:tblPr>
        <w:tblW w:w="5000" w:type="pct"/>
        <w:tblCellMar>
          <w:top w:w="15" w:type="dxa"/>
          <w:left w:w="15" w:type="dxa"/>
          <w:bottom w:w="15" w:type="dxa"/>
          <w:right w:w="15" w:type="dxa"/>
        </w:tblCellMar>
        <w:tblLook w:val="04A0" w:firstRow="1" w:lastRow="0" w:firstColumn="1" w:lastColumn="0" w:noHBand="0" w:noVBand="1"/>
      </w:tblPr>
      <w:tblGrid>
        <w:gridCol w:w="6983"/>
        <w:gridCol w:w="1071"/>
        <w:gridCol w:w="912"/>
      </w:tblGrid>
      <w:tr w:rsidR="00000000">
        <w:trPr>
          <w:tblHeader/>
        </w:trPr>
        <w:tc>
          <w:tcPr>
            <w:tcW w:w="0" w:type="auto"/>
            <w:tcBorders>
              <w:top w:val="single" w:sz="24" w:space="0" w:color="FFFFFF"/>
              <w:left w:val="single" w:sz="24" w:space="0" w:color="FFFFFF"/>
              <w:bottom w:val="single" w:sz="24" w:space="0" w:color="FFFFFF"/>
              <w:right w:val="single" w:sz="24" w:space="0" w:color="FFFFFF"/>
            </w:tcBorders>
            <w:tcMar>
              <w:top w:w="150" w:type="dxa"/>
              <w:left w:w="150" w:type="dxa"/>
              <w:bottom w:w="150" w:type="dxa"/>
              <w:right w:w="150" w:type="dxa"/>
            </w:tcMar>
            <w:hideMark/>
          </w:tcPr>
          <w:p w:rsidR="007E370C" w:rsidRDefault="007E370C">
            <w:pPr>
              <w:rPr>
                <w:rFonts w:ascii="Microsoft Sans Serif" w:hAnsi="Microsoft Sans Serif" w:cs="Microsoft Sans Serif"/>
                <w:lang w:val="en"/>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E370C" w:rsidRDefault="007E370C">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Yes</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E370C" w:rsidRDefault="007E370C">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No</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E370C" w:rsidRDefault="007E370C">
            <w:pPr>
              <w:rPr>
                <w:rFonts w:ascii="Microsoft Sans Serif" w:eastAsia="Times New Roman" w:hAnsi="Microsoft Sans Serif" w:cs="Microsoft Sans Serif"/>
              </w:rPr>
            </w:pPr>
            <w:r>
              <w:rPr>
                <w:rFonts w:ascii="Microsoft Sans Serif" w:eastAsia="Times New Roman" w:hAnsi="Microsoft Sans Serif" w:cs="Microsoft Sans Serif"/>
              </w:rPr>
              <w:t xml:space="preserve">Capable of being permanently concealed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E370C" w:rsidRDefault="007E370C">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E370C" w:rsidRDefault="007E370C">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bl>
    <w:p w:rsidR="007E370C" w:rsidRDefault="007E370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7E370C" w:rsidRDefault="007E370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p w:rsidR="007E370C" w:rsidRDefault="007E370C">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B2 Durability</w:t>
      </w:r>
    </w:p>
    <w:p w:rsidR="007E370C" w:rsidRDefault="007E370C">
      <w:pPr>
        <w:pStyle w:val="NormalWeb"/>
        <w:divId w:val="2081126553"/>
        <w:rPr>
          <w:rFonts w:ascii="Microsoft Sans Serif" w:hAnsi="Microsoft Sans Serif" w:cs="Microsoft Sans Serif"/>
          <w:sz w:val="20"/>
          <w:szCs w:val="20"/>
          <w:lang w:val="en"/>
        </w:rPr>
      </w:pPr>
      <w:r>
        <w:rPr>
          <w:rFonts w:ascii="Microsoft Sans Serif" w:hAnsi="Microsoft Sans Serif" w:cs="Microsoft Sans Serif"/>
          <w:sz w:val="20"/>
          <w:szCs w:val="20"/>
          <w:lang w:val="en"/>
        </w:rPr>
        <w:t>B2.3.1</w:t>
      </w:r>
    </w:p>
    <w:p w:rsidR="007E370C" w:rsidRDefault="007E370C">
      <w:pPr>
        <w:pStyle w:val="NormalWeb"/>
        <w:divId w:val="2081126553"/>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must, with only normal maintenance, continue to satisfy the performance requirements of this code for the lesser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specified intended lif</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w:t>
      </w:r>
      <w:r>
        <w:rPr>
          <w:rStyle w:val="tooltip-trigger"/>
          <w:rFonts w:ascii="Microsoft Sans Serif" w:hAnsi="Microsoft Sans Serif" w:cs="Microsoft Sans Serif"/>
          <w:i/>
          <w:iCs/>
          <w:sz w:val="20"/>
          <w:szCs w:val="20"/>
          <w:lang w:val="en"/>
        </w:rPr>
        <w:t>g</w:t>
      </w:r>
      <w:r>
        <w:rPr>
          <w:rFonts w:ascii="Microsoft Sans Serif" w:hAnsi="Microsoft Sans Serif" w:cs="Microsoft Sans Serif"/>
          <w:sz w:val="20"/>
          <w:szCs w:val="20"/>
          <w:lang w:val="en"/>
        </w:rPr>
        <w:t>, if stated, or:</w:t>
      </w:r>
    </w:p>
    <w:p w:rsidR="007E370C" w:rsidRDefault="007E370C">
      <w:pPr>
        <w:numPr>
          <w:ilvl w:val="0"/>
          <w:numId w:val="3"/>
        </w:numPr>
        <w:spacing w:before="100" w:beforeAutospacing="1" w:after="100" w:afterAutospacing="1"/>
        <w:divId w:val="208112655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 15 years if: those building elements (including the building envelope, exposed plumbing in the subfloor space, and in-built chimneys and flues) are moderately difficult to access or replace, or failure of those building elements to comply with the building code would go undetected during normal use of the building, but would be easily detected during normal maintenance.</w:t>
      </w:r>
    </w:p>
    <w:p w:rsidR="007E370C" w:rsidRDefault="007E370C">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F2 Hazardous building materials</w:t>
      </w:r>
    </w:p>
    <w:p w:rsidR="007E370C" w:rsidRDefault="007E370C">
      <w:pPr>
        <w:pStyle w:val="NormalWeb"/>
        <w:divId w:val="632835923"/>
        <w:rPr>
          <w:rFonts w:ascii="Microsoft Sans Serif" w:hAnsi="Microsoft Sans Serif" w:cs="Microsoft Sans Serif"/>
          <w:sz w:val="20"/>
          <w:szCs w:val="20"/>
          <w:lang w:val="en"/>
        </w:rPr>
      </w:pPr>
      <w:r>
        <w:rPr>
          <w:rFonts w:ascii="Microsoft Sans Serif" w:hAnsi="Microsoft Sans Serif" w:cs="Microsoft Sans Serif"/>
          <w:sz w:val="20"/>
          <w:szCs w:val="20"/>
          <w:lang w:val="en"/>
        </w:rPr>
        <w:t>F2.3.1</w:t>
      </w:r>
    </w:p>
    <w:p w:rsidR="007E370C" w:rsidRDefault="007E370C">
      <w:pPr>
        <w:pStyle w:val="NormalWeb"/>
        <w:divId w:val="632835923"/>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quantities of gas, liquid, radiation or solid particles emitted by materials used in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of</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shall not give rise to harmful concentrations at the surface of the material where the material is exposed, or in the atmosphere of any space.</w:t>
      </w:r>
    </w:p>
    <w:p w:rsidR="007E370C" w:rsidRDefault="007E370C">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G13 Foul water</w:t>
      </w:r>
    </w:p>
    <w:p w:rsidR="007E370C" w:rsidRDefault="007E370C">
      <w:pPr>
        <w:pStyle w:val="NormalWeb"/>
        <w:divId w:val="1881353839"/>
        <w:rPr>
          <w:rFonts w:ascii="Microsoft Sans Serif" w:hAnsi="Microsoft Sans Serif" w:cs="Microsoft Sans Serif"/>
          <w:sz w:val="20"/>
          <w:szCs w:val="20"/>
          <w:lang w:val="en"/>
        </w:rPr>
      </w:pPr>
      <w:r>
        <w:rPr>
          <w:rFonts w:ascii="Microsoft Sans Serif" w:hAnsi="Microsoft Sans Serif" w:cs="Microsoft Sans Serif"/>
          <w:sz w:val="20"/>
          <w:szCs w:val="20"/>
          <w:lang w:val="en"/>
        </w:rPr>
        <w:t>G13.3.1</w:t>
      </w:r>
    </w:p>
    <w:p w:rsidR="007E370C" w:rsidRDefault="007E370C">
      <w:pPr>
        <w:pStyle w:val="NormalWeb"/>
        <w:divId w:val="1881353839"/>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plumbing system shall be constructed to:</w:t>
      </w:r>
    </w:p>
    <w:p w:rsidR="007E370C" w:rsidRDefault="007E370C">
      <w:pPr>
        <w:numPr>
          <w:ilvl w:val="0"/>
          <w:numId w:val="4"/>
        </w:numPr>
        <w:spacing w:before="100" w:beforeAutospacing="1" w:after="100" w:afterAutospacing="1"/>
        <w:divId w:val="1881353839"/>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convey foul water from buildings to a drainage system,</w:t>
      </w:r>
    </w:p>
    <w:p w:rsidR="007E370C" w:rsidRDefault="007E370C">
      <w:pPr>
        <w:numPr>
          <w:ilvl w:val="0"/>
          <w:numId w:val="4"/>
        </w:numPr>
        <w:spacing w:before="100" w:beforeAutospacing="1" w:after="100" w:afterAutospacing="1"/>
        <w:divId w:val="1881353839"/>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avoid the likelihood of blockage and leakage,</w:t>
      </w:r>
    </w:p>
    <w:p w:rsidR="007E370C" w:rsidRDefault="007E370C">
      <w:pPr>
        <w:numPr>
          <w:ilvl w:val="0"/>
          <w:numId w:val="4"/>
        </w:numPr>
        <w:spacing w:before="100" w:beforeAutospacing="1" w:after="100" w:afterAutospacing="1"/>
        <w:divId w:val="1881353839"/>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avoid the likelihood of foul air and gases entering buildings, and</w:t>
      </w:r>
    </w:p>
    <w:p w:rsidR="007E370C" w:rsidRDefault="007E370C">
      <w:pPr>
        <w:numPr>
          <w:ilvl w:val="0"/>
          <w:numId w:val="4"/>
        </w:numPr>
        <w:spacing w:before="100" w:beforeAutospacing="1" w:after="100" w:afterAutospacing="1"/>
        <w:divId w:val="1881353839"/>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provide reasonable access for maintenance and clearing blockages.</w:t>
      </w:r>
    </w:p>
    <w:p w:rsidR="007E370C" w:rsidRDefault="007E370C">
      <w:pPr>
        <w:pStyle w:val="NormalWeb"/>
        <w:divId w:val="736510440"/>
        <w:rPr>
          <w:rFonts w:ascii="Microsoft Sans Serif" w:hAnsi="Microsoft Sans Serif" w:cs="Microsoft Sans Serif"/>
          <w:sz w:val="20"/>
          <w:szCs w:val="20"/>
          <w:lang w:val="en"/>
        </w:rPr>
      </w:pPr>
      <w:r>
        <w:rPr>
          <w:rFonts w:ascii="Microsoft Sans Serif" w:hAnsi="Microsoft Sans Serif" w:cs="Microsoft Sans Serif"/>
          <w:sz w:val="20"/>
          <w:szCs w:val="20"/>
          <w:lang w:val="en"/>
        </w:rPr>
        <w:t>G13.3.2</w:t>
      </w:r>
    </w:p>
    <w:p w:rsidR="007E370C" w:rsidRDefault="007E370C">
      <w:pPr>
        <w:pStyle w:val="NormalWeb"/>
        <w:divId w:val="736510440"/>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drainage system shall:</w:t>
      </w:r>
    </w:p>
    <w:p w:rsidR="007E370C" w:rsidRDefault="007E370C">
      <w:pPr>
        <w:numPr>
          <w:ilvl w:val="0"/>
          <w:numId w:val="5"/>
        </w:numPr>
        <w:spacing w:before="100" w:beforeAutospacing="1" w:after="100" w:afterAutospacing="1"/>
        <w:divId w:val="736510440"/>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convey foul water to an appropriate outfall,</w:t>
      </w:r>
    </w:p>
    <w:p w:rsidR="007E370C" w:rsidRDefault="007E370C">
      <w:pPr>
        <w:numPr>
          <w:ilvl w:val="0"/>
          <w:numId w:val="5"/>
        </w:numPr>
        <w:spacing w:before="100" w:beforeAutospacing="1" w:after="100" w:afterAutospacing="1"/>
        <w:divId w:val="736510440"/>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constructed to avoid the likelihood of blockage,</w:t>
      </w:r>
    </w:p>
    <w:p w:rsidR="007E370C" w:rsidRDefault="007E370C">
      <w:pPr>
        <w:numPr>
          <w:ilvl w:val="0"/>
          <w:numId w:val="5"/>
        </w:numPr>
        <w:spacing w:before="100" w:beforeAutospacing="1" w:after="100" w:afterAutospacing="1"/>
        <w:divId w:val="736510440"/>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supported, jointed and protected in a way that will avoid the likelihood of penetration of roots or the entry of ground water,</w:t>
      </w:r>
    </w:p>
    <w:p w:rsidR="007E370C" w:rsidRDefault="007E370C">
      <w:pPr>
        <w:numPr>
          <w:ilvl w:val="0"/>
          <w:numId w:val="5"/>
        </w:numPr>
        <w:spacing w:before="100" w:beforeAutospacing="1" w:after="100" w:afterAutospacing="1"/>
        <w:divId w:val="736510440"/>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provided with reasonable access for maintenance and clearing blockages,</w:t>
      </w:r>
    </w:p>
    <w:p w:rsidR="007E370C" w:rsidRDefault="007E370C">
      <w:pPr>
        <w:numPr>
          <w:ilvl w:val="0"/>
          <w:numId w:val="5"/>
        </w:numPr>
        <w:spacing w:before="100" w:beforeAutospacing="1" w:after="100" w:afterAutospacing="1"/>
        <w:divId w:val="736510440"/>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ventilated to avoid the likelihood of foul air and gases accumulating in the drainage system and sewer, and</w:t>
      </w:r>
    </w:p>
    <w:p w:rsidR="007E370C" w:rsidRDefault="007E370C">
      <w:pPr>
        <w:numPr>
          <w:ilvl w:val="0"/>
          <w:numId w:val="5"/>
        </w:numPr>
        <w:spacing w:before="100" w:beforeAutospacing="1" w:after="100" w:afterAutospacing="1"/>
        <w:divId w:val="736510440"/>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constructed to avoid the likelihood of damage from superimposed loads or normal ground movement.</w:t>
      </w:r>
    </w:p>
    <w:sectPr w:rsidR="00000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C55CC"/>
    <w:multiLevelType w:val="multilevel"/>
    <w:tmpl w:val="71381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4E72D1"/>
    <w:multiLevelType w:val="multilevel"/>
    <w:tmpl w:val="FC04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921CF7"/>
    <w:multiLevelType w:val="multilevel"/>
    <w:tmpl w:val="D110E0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3F664C"/>
    <w:multiLevelType w:val="multilevel"/>
    <w:tmpl w:val="7FA2FF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0183C86"/>
    <w:multiLevelType w:val="multilevel"/>
    <w:tmpl w:val="5A9698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5981875">
    <w:abstractNumId w:val="2"/>
  </w:num>
  <w:num w:numId="2" w16cid:durableId="1667052947">
    <w:abstractNumId w:val="0"/>
  </w:num>
  <w:num w:numId="3" w16cid:durableId="1239439475">
    <w:abstractNumId w:val="1"/>
  </w:num>
  <w:num w:numId="4" w16cid:durableId="1742632219">
    <w:abstractNumId w:val="3"/>
  </w:num>
  <w:num w:numId="5" w16cid:durableId="9467380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E370C"/>
    <w:rsid w:val="00701C95"/>
    <w:rsid w:val="007E3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D7860C-C07D-4144-A46A-C83A1DC4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paragraph" w:customStyle="1" w:styleId="clause-summary">
    <w:name w:val="clause-summary"/>
    <w:basedOn w:val="Normal"/>
    <w:pPr>
      <w:spacing w:before="100" w:beforeAutospacing="1" w:after="100" w:afterAutospacing="1"/>
    </w:pPr>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 w:type="character" w:styleId="Emphasis">
    <w:name w:val="Emphasis"/>
    <w:basedOn w:val="DefaultParagraphFont"/>
    <w:uiPriority w:val="20"/>
    <w:qFormat/>
    <w:rPr>
      <w:i/>
      <w:iCs/>
    </w:rPr>
  </w:style>
  <w:style w:type="character" w:customStyle="1" w:styleId="tooltip-trigger">
    <w:name w:val="tooltip-trigg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835923">
      <w:marLeft w:val="0"/>
      <w:marRight w:val="0"/>
      <w:marTop w:val="0"/>
      <w:marBottom w:val="510"/>
      <w:divBdr>
        <w:top w:val="none" w:sz="0" w:space="0" w:color="auto"/>
        <w:left w:val="none" w:sz="0" w:space="0" w:color="auto"/>
        <w:bottom w:val="none" w:sz="0" w:space="0" w:color="auto"/>
        <w:right w:val="none" w:sz="0" w:space="0" w:color="auto"/>
      </w:divBdr>
    </w:div>
    <w:div w:id="736510440">
      <w:marLeft w:val="0"/>
      <w:marRight w:val="0"/>
      <w:marTop w:val="0"/>
      <w:marBottom w:val="510"/>
      <w:divBdr>
        <w:top w:val="none" w:sz="0" w:space="0" w:color="auto"/>
        <w:left w:val="none" w:sz="0" w:space="0" w:color="auto"/>
        <w:bottom w:val="none" w:sz="0" w:space="0" w:color="auto"/>
        <w:right w:val="none" w:sz="0" w:space="0" w:color="auto"/>
      </w:divBdr>
    </w:div>
    <w:div w:id="1881353839">
      <w:marLeft w:val="0"/>
      <w:marRight w:val="0"/>
      <w:marTop w:val="0"/>
      <w:marBottom w:val="510"/>
      <w:divBdr>
        <w:top w:val="none" w:sz="0" w:space="0" w:color="auto"/>
        <w:left w:val="none" w:sz="0" w:space="0" w:color="auto"/>
        <w:bottom w:val="none" w:sz="0" w:space="0" w:color="auto"/>
        <w:right w:val="none" w:sz="0" w:space="0" w:color="auto"/>
      </w:divBdr>
    </w:div>
    <w:div w:id="2081126553">
      <w:marLeft w:val="0"/>
      <w:marRight w:val="0"/>
      <w:marTop w:val="0"/>
      <w:marBottom w:val="51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t.nz/act/public/2004/0072/latest/DLM306353.html" TargetMode="External"/><Relationship Id="rId3" Type="http://schemas.openxmlformats.org/officeDocument/2006/relationships/settings" Target="settings.xml"/><Relationship Id="rId7" Type="http://schemas.openxmlformats.org/officeDocument/2006/relationships/hyperlink" Target="https://plumbline.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co.co.nz/" TargetMode="External"/><Relationship Id="rId11" Type="http://schemas.openxmlformats.org/officeDocument/2006/relationships/theme" Target="theme/theme1.xml"/><Relationship Id="rId5" Type="http://schemas.openxmlformats.org/officeDocument/2006/relationships/hyperlink" Target="https://bpir.nz/bpir-regulations-and-requirements/disclosure-informa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umbline.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978</Words>
  <Characters>5575</Characters>
  <Application>Microsoft Office Word</Application>
  <DocSecurity>4</DocSecurity>
  <Lines>46</Lines>
  <Paragraphs>13</Paragraphs>
  <ScaleCrop>false</ScaleCrop>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Adesso Elevate Toilet BPIR Summary 370</dc:title>
  <dc:subject/>
  <dc:creator>CARA-USER</dc:creator>
  <cp:keywords/>
  <dc:description/>
  <cp:lastModifiedBy>CARA-USER</cp:lastModifiedBy>
  <cp:revision>2</cp:revision>
  <dcterms:created xsi:type="dcterms:W3CDTF">2025-05-23T12:44:00Z</dcterms:created>
  <dcterms:modified xsi:type="dcterms:W3CDTF">2025-05-23T12:44:00Z</dcterms:modified>
</cp:coreProperties>
</file>